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F69AA" w14:textId="3FF1C51F" w:rsidR="00352E50" w:rsidRDefault="00352E50" w:rsidP="00AA0588">
      <w:pPr>
        <w:jc w:val="center"/>
        <w:rPr>
          <w:rFonts w:asciiTheme="minorHAnsi" w:hAnsiTheme="minorHAnsi" w:cstheme="minorHAnsi"/>
          <w:b/>
          <w:bCs/>
          <w:sz w:val="40"/>
          <w:szCs w:val="40"/>
        </w:rPr>
      </w:pPr>
      <w:r>
        <w:rPr>
          <w:rFonts w:asciiTheme="minorHAnsi" w:hAnsiTheme="minorHAnsi" w:cstheme="minorHAnsi"/>
          <w:b/>
          <w:bCs/>
          <w:noProof/>
          <w:sz w:val="40"/>
          <w:szCs w:val="40"/>
          <w14:ligatures w14:val="standardContextual"/>
        </w:rPr>
        <w:drawing>
          <wp:anchor distT="0" distB="0" distL="114300" distR="114300" simplePos="0" relativeHeight="251658240" behindDoc="1" locked="0" layoutInCell="1" allowOverlap="1" wp14:anchorId="54B9EBEE" wp14:editId="6AC59C02">
            <wp:simplePos x="0" y="0"/>
            <wp:positionH relativeFrom="column">
              <wp:posOffset>573841</wp:posOffset>
            </wp:positionH>
            <wp:positionV relativeFrom="paragraph">
              <wp:posOffset>117165</wp:posOffset>
            </wp:positionV>
            <wp:extent cx="4455042" cy="1005420"/>
            <wp:effectExtent l="0" t="0" r="3175" b="0"/>
            <wp:wrapNone/>
            <wp:docPr id="214501489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14893"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55042" cy="1005420"/>
                    </a:xfrm>
                    <a:prstGeom prst="rect">
                      <a:avLst/>
                    </a:prstGeom>
                  </pic:spPr>
                </pic:pic>
              </a:graphicData>
            </a:graphic>
            <wp14:sizeRelH relativeFrom="page">
              <wp14:pctWidth>0</wp14:pctWidth>
            </wp14:sizeRelH>
            <wp14:sizeRelV relativeFrom="page">
              <wp14:pctHeight>0</wp14:pctHeight>
            </wp14:sizeRelV>
          </wp:anchor>
        </w:drawing>
      </w:r>
    </w:p>
    <w:p w14:paraId="01DDF9EB" w14:textId="77777777" w:rsidR="00352E50" w:rsidRDefault="00352E50" w:rsidP="00AA0588">
      <w:pPr>
        <w:jc w:val="center"/>
        <w:rPr>
          <w:rFonts w:asciiTheme="minorHAnsi" w:hAnsiTheme="minorHAnsi" w:cstheme="minorHAnsi"/>
          <w:b/>
          <w:bCs/>
          <w:sz w:val="40"/>
          <w:szCs w:val="40"/>
        </w:rPr>
      </w:pPr>
    </w:p>
    <w:p w14:paraId="36272840" w14:textId="77777777" w:rsidR="00352E50" w:rsidRDefault="00352E50" w:rsidP="00AA0588">
      <w:pPr>
        <w:jc w:val="center"/>
        <w:rPr>
          <w:rFonts w:asciiTheme="minorHAnsi" w:hAnsiTheme="minorHAnsi" w:cstheme="minorHAnsi"/>
          <w:b/>
          <w:bCs/>
          <w:sz w:val="40"/>
          <w:szCs w:val="40"/>
        </w:rPr>
      </w:pPr>
    </w:p>
    <w:p w14:paraId="0B4F6406" w14:textId="77777777" w:rsidR="00352E50" w:rsidRDefault="00352E50" w:rsidP="00AA0588">
      <w:pPr>
        <w:jc w:val="center"/>
        <w:rPr>
          <w:rFonts w:asciiTheme="minorHAnsi" w:hAnsiTheme="minorHAnsi" w:cstheme="minorHAnsi"/>
          <w:b/>
          <w:bCs/>
          <w:sz w:val="40"/>
          <w:szCs w:val="40"/>
        </w:rPr>
      </w:pPr>
    </w:p>
    <w:p w14:paraId="4FA48222" w14:textId="77777777" w:rsidR="00AA0588" w:rsidRDefault="00AA0588" w:rsidP="00AA0588">
      <w:pPr>
        <w:pStyle w:val="BodyText"/>
        <w:spacing w:line="259" w:lineRule="auto"/>
        <w:ind w:left="120" w:right="1137"/>
        <w:rPr>
          <w:rFonts w:asciiTheme="minorHAnsi" w:hAnsiTheme="minorHAnsi" w:cstheme="minorHAnsi"/>
        </w:rPr>
      </w:pPr>
    </w:p>
    <w:p w14:paraId="21D477CB" w14:textId="77777777" w:rsidR="00112246" w:rsidRDefault="00112246" w:rsidP="00A26EB8">
      <w:pPr>
        <w:jc w:val="both"/>
        <w:rPr>
          <w:rFonts w:ascii="Calibri" w:hAnsi="Calibri" w:cs="Calibri"/>
          <w:b/>
          <w:bCs/>
        </w:rPr>
      </w:pPr>
    </w:p>
    <w:p w14:paraId="603CDE71" w14:textId="0EAD1A3E" w:rsidR="00A26EB8" w:rsidRPr="00112246" w:rsidRDefault="00A26EB8" w:rsidP="00A26EB8">
      <w:pPr>
        <w:jc w:val="both"/>
        <w:rPr>
          <w:rFonts w:ascii="Calibri" w:hAnsi="Calibri" w:cs="Calibri"/>
          <w:b/>
          <w:bCs/>
        </w:rPr>
      </w:pPr>
      <w:r w:rsidRPr="69C28D73">
        <w:rPr>
          <w:rFonts w:ascii="Calibri" w:hAnsi="Calibri" w:cs="Calibri"/>
          <w:b/>
          <w:bCs/>
        </w:rPr>
        <w:t xml:space="preserve">Durham Cricket Foundation - </w:t>
      </w:r>
      <w:r w:rsidRPr="69C28D73">
        <w:rPr>
          <w:rFonts w:ascii="Calibri" w:hAnsi="Calibri" w:cs="Calibri"/>
        </w:rPr>
        <w:t xml:space="preserve">is the charitable arm of Durham Cricket which </w:t>
      </w:r>
      <w:r w:rsidRPr="69C28D73">
        <w:rPr>
          <w:rFonts w:ascii="Calibri" w:eastAsia="Calibri" w:hAnsi="Calibri" w:cs="Calibri"/>
          <w:color w:val="2A2C2B"/>
        </w:rPr>
        <w:t>supports communities’ health and wellbeing by impacting lives in a positive way through cricket</w:t>
      </w:r>
      <w:r>
        <w:rPr>
          <w:rFonts w:ascii="Calibri" w:eastAsia="Calibri" w:hAnsi="Calibri" w:cs="Calibri"/>
          <w:color w:val="2A2C2B"/>
        </w:rPr>
        <w:t>,</w:t>
      </w:r>
      <w:r w:rsidRPr="69C28D73">
        <w:rPr>
          <w:rFonts w:ascii="Calibri" w:hAnsi="Calibri" w:cs="Calibri"/>
        </w:rPr>
        <w:t xml:space="preserve"> deliver</w:t>
      </w:r>
      <w:r>
        <w:rPr>
          <w:rFonts w:ascii="Calibri" w:hAnsi="Calibri" w:cs="Calibri"/>
        </w:rPr>
        <w:t>ing</w:t>
      </w:r>
      <w:r w:rsidRPr="69C28D73">
        <w:rPr>
          <w:rFonts w:ascii="Calibri" w:hAnsi="Calibri" w:cs="Calibri"/>
        </w:rPr>
        <w:t xml:space="preserve"> initiatives which provid</w:t>
      </w:r>
      <w:r>
        <w:rPr>
          <w:rFonts w:ascii="Calibri" w:hAnsi="Calibri" w:cs="Calibri"/>
        </w:rPr>
        <w:t>e</w:t>
      </w:r>
      <w:r w:rsidRPr="69C28D73">
        <w:rPr>
          <w:rFonts w:ascii="Calibri" w:hAnsi="Calibri" w:cs="Calibri"/>
        </w:rPr>
        <w:t xml:space="preserve"> opportunities and improv</w:t>
      </w:r>
      <w:r>
        <w:rPr>
          <w:rFonts w:ascii="Calibri" w:hAnsi="Calibri" w:cs="Calibri"/>
        </w:rPr>
        <w:t>e</w:t>
      </w:r>
      <w:r w:rsidRPr="69C28D73">
        <w:rPr>
          <w:rFonts w:ascii="Calibri" w:hAnsi="Calibri" w:cs="Calibri"/>
        </w:rPr>
        <w:t xml:space="preserve"> the lives of</w:t>
      </w:r>
      <w:r>
        <w:rPr>
          <w:rFonts w:ascii="Calibri" w:hAnsi="Calibri" w:cs="Calibri"/>
        </w:rPr>
        <w:t xml:space="preserve"> our</w:t>
      </w:r>
      <w:r w:rsidRPr="69C28D73">
        <w:rPr>
          <w:rFonts w:ascii="Calibri" w:hAnsi="Calibri" w:cs="Calibri"/>
        </w:rPr>
        <w:t xml:space="preserve"> local community. </w:t>
      </w:r>
    </w:p>
    <w:p w14:paraId="1A2E6EAB" w14:textId="77777777" w:rsidR="00A26EB8" w:rsidRDefault="00A26EB8" w:rsidP="00A26EB8">
      <w:pPr>
        <w:jc w:val="both"/>
        <w:rPr>
          <w:rFonts w:ascii="Calibri" w:hAnsi="Calibri" w:cs="Calibri"/>
        </w:rPr>
      </w:pPr>
    </w:p>
    <w:p w14:paraId="72CDA2BD" w14:textId="77777777" w:rsidR="00B54C75" w:rsidRDefault="00B54C75" w:rsidP="00B54C75">
      <w:pPr>
        <w:jc w:val="both"/>
        <w:rPr>
          <w:rFonts w:ascii="Calibri" w:eastAsia="Calibri" w:hAnsi="Calibri" w:cs="Calibri"/>
        </w:rPr>
      </w:pPr>
      <w:r w:rsidRPr="69C28D73">
        <w:rPr>
          <w:rFonts w:ascii="Calibri" w:eastAsia="Calibri" w:hAnsi="Calibri" w:cs="Calibri"/>
        </w:rPr>
        <w:t>We promote community participation in healthy recreation by providing facilities for the playing of cricket and other sports capable of improving health. Programmes are delivered along 5 activity pillars of health, education, social cohesion, grassroots sports and club development.</w:t>
      </w:r>
    </w:p>
    <w:p w14:paraId="708BA00B" w14:textId="77777777" w:rsidR="00EB6E8F" w:rsidRDefault="00EB6E8F" w:rsidP="00B54C75">
      <w:pPr>
        <w:jc w:val="both"/>
        <w:rPr>
          <w:rFonts w:ascii="Calibri" w:eastAsia="Calibri" w:hAnsi="Calibri" w:cs="Calibri"/>
        </w:rPr>
      </w:pPr>
    </w:p>
    <w:p w14:paraId="55E9181B" w14:textId="71036B9C" w:rsidR="00B54C75" w:rsidRDefault="00B54C75" w:rsidP="00B54C75">
      <w:pPr>
        <w:jc w:val="both"/>
        <w:rPr>
          <w:rFonts w:ascii="Calibri" w:eastAsia="Calibri" w:hAnsi="Calibri" w:cs="Calibri"/>
        </w:rPr>
      </w:pPr>
      <w:r w:rsidRPr="69C28D73">
        <w:rPr>
          <w:rFonts w:ascii="Calibri" w:eastAsia="Calibri" w:hAnsi="Calibri" w:cs="Calibri"/>
        </w:rPr>
        <w:t xml:space="preserve">We are </w:t>
      </w:r>
      <w:r w:rsidR="00B91823">
        <w:rPr>
          <w:rFonts w:ascii="Calibri" w:eastAsia="Calibri" w:hAnsi="Calibri" w:cs="Calibri"/>
        </w:rPr>
        <w:t xml:space="preserve">also </w:t>
      </w:r>
      <w:r w:rsidRPr="69C28D73">
        <w:rPr>
          <w:rFonts w:ascii="Calibri" w:eastAsia="Calibri" w:hAnsi="Calibri" w:cs="Calibri"/>
        </w:rPr>
        <w:t>the recreational body in Durham responsible for all non-</w:t>
      </w:r>
      <w:proofErr w:type="gramStart"/>
      <w:r w:rsidRPr="69C28D73">
        <w:rPr>
          <w:rFonts w:ascii="Calibri" w:eastAsia="Calibri" w:hAnsi="Calibri" w:cs="Calibri"/>
        </w:rPr>
        <w:t>first class</w:t>
      </w:r>
      <w:proofErr w:type="gramEnd"/>
      <w:r w:rsidRPr="69C28D73">
        <w:rPr>
          <w:rFonts w:ascii="Calibri" w:eastAsia="Calibri" w:hAnsi="Calibri" w:cs="Calibri"/>
        </w:rPr>
        <w:t xml:space="preserve"> cricket related activities in the County</w:t>
      </w:r>
      <w:r w:rsidR="004A0B2D">
        <w:rPr>
          <w:rFonts w:ascii="Calibri" w:eastAsia="Calibri" w:hAnsi="Calibri" w:cs="Calibri"/>
        </w:rPr>
        <w:t>, we</w:t>
      </w:r>
      <w:r w:rsidR="002F2C70" w:rsidRPr="008C65FD">
        <w:rPr>
          <w:rFonts w:asciiTheme="minorHAnsi" w:hAnsiTheme="minorHAnsi" w:cstheme="minorHAnsi"/>
        </w:rPr>
        <w:t xml:space="preserve"> lead, inspire, and influence the growth, quality and accessibility of cricket.</w:t>
      </w:r>
    </w:p>
    <w:p w14:paraId="025852E4" w14:textId="77777777" w:rsidR="00A26EB8" w:rsidRDefault="00A26EB8" w:rsidP="00A26EB8">
      <w:pPr>
        <w:jc w:val="both"/>
        <w:rPr>
          <w:rFonts w:ascii="Calibri" w:hAnsi="Calibri" w:cs="Calibri"/>
        </w:rPr>
      </w:pPr>
    </w:p>
    <w:p w14:paraId="5FCAFA79" w14:textId="77777777" w:rsidR="00AA0588" w:rsidRDefault="00AA0588" w:rsidP="00AC1218">
      <w:pPr>
        <w:pStyle w:val="BodyText"/>
        <w:spacing w:line="259" w:lineRule="auto"/>
        <w:ind w:right="1137"/>
        <w:rPr>
          <w:rFonts w:asciiTheme="minorHAnsi" w:hAnsiTheme="minorHAnsi" w:cstheme="minorHAnsi"/>
          <w:spacing w:val="40"/>
        </w:rPr>
      </w:pPr>
      <w:r w:rsidRPr="008C65FD">
        <w:rPr>
          <w:rFonts w:asciiTheme="minorHAnsi" w:hAnsiTheme="minorHAnsi" w:cstheme="minorHAnsi"/>
        </w:rPr>
        <w:t>We are recruiting enthusiastic, passionate, and professional individuals to join our team to deliver on our strategic plans</w:t>
      </w:r>
      <w:r>
        <w:rPr>
          <w:rFonts w:asciiTheme="minorHAnsi" w:hAnsiTheme="minorHAnsi" w:cstheme="minorHAnsi"/>
        </w:rPr>
        <w:t>.</w:t>
      </w:r>
    </w:p>
    <w:p w14:paraId="08F7DCA3" w14:textId="77777777" w:rsidR="00AA0588" w:rsidRDefault="00AA0588" w:rsidP="00AA0588">
      <w:pPr>
        <w:pStyle w:val="BodyText"/>
        <w:spacing w:line="259" w:lineRule="auto"/>
        <w:ind w:left="120" w:right="1137"/>
        <w:rPr>
          <w:rFonts w:asciiTheme="minorHAnsi" w:hAnsiTheme="minorHAnsi" w:cstheme="minorHAnsi"/>
          <w:spacing w:val="40"/>
        </w:rPr>
      </w:pPr>
    </w:p>
    <w:p w14:paraId="22592F91" w14:textId="77777777" w:rsidR="00A3457A" w:rsidRDefault="00A3457A" w:rsidP="00AA0588">
      <w:pPr>
        <w:pStyle w:val="BodyText"/>
        <w:spacing w:line="259" w:lineRule="auto"/>
        <w:ind w:left="120" w:right="1137"/>
        <w:rPr>
          <w:rFonts w:asciiTheme="minorHAnsi" w:hAnsiTheme="minorHAnsi" w:cstheme="minorHAnsi"/>
        </w:rPr>
      </w:pPr>
    </w:p>
    <w:p w14:paraId="3C211CD3" w14:textId="77777777" w:rsidR="00086833" w:rsidRDefault="00086833" w:rsidP="00086833">
      <w:pPr>
        <w:pStyle w:val="BodyText"/>
        <w:spacing w:line="259" w:lineRule="auto"/>
        <w:ind w:right="1137"/>
        <w:rPr>
          <w:rFonts w:asciiTheme="minorHAnsi" w:hAnsiTheme="minorHAnsi" w:cstheme="minorHAnsi"/>
          <w:b/>
          <w:bCs/>
        </w:rPr>
      </w:pPr>
      <w:r w:rsidRPr="00721188">
        <w:rPr>
          <w:rFonts w:asciiTheme="minorHAnsi" w:hAnsiTheme="minorHAnsi" w:cstheme="minorHAnsi"/>
          <w:b/>
          <w:bCs/>
        </w:rPr>
        <w:t>Our Values</w:t>
      </w:r>
    </w:p>
    <w:p w14:paraId="5D5BB187" w14:textId="77777777" w:rsidR="00086833" w:rsidRDefault="00086833" w:rsidP="00086833">
      <w:pPr>
        <w:pStyle w:val="BodyText"/>
        <w:spacing w:line="259" w:lineRule="auto"/>
        <w:ind w:right="1137"/>
        <w:rPr>
          <w:rFonts w:asciiTheme="minorHAnsi" w:hAnsiTheme="minorHAnsi" w:cstheme="minorHAnsi"/>
          <w:b/>
          <w:bCs/>
        </w:rPr>
      </w:pPr>
    </w:p>
    <w:p w14:paraId="21B670F2" w14:textId="77777777" w:rsidR="00086833" w:rsidRDefault="00086833" w:rsidP="00086833">
      <w:pPr>
        <w:pStyle w:val="BodyText"/>
        <w:spacing w:line="259" w:lineRule="auto"/>
        <w:ind w:right="1137"/>
        <w:rPr>
          <w:rFonts w:asciiTheme="minorHAnsi" w:hAnsiTheme="minorHAnsi" w:cstheme="minorHAnsi"/>
        </w:rPr>
      </w:pPr>
      <w:r w:rsidRPr="00721188">
        <w:rPr>
          <w:rFonts w:asciiTheme="minorHAnsi" w:hAnsiTheme="minorHAnsi" w:cstheme="minorHAnsi"/>
          <w:b/>
          <w:bCs/>
          <w:spacing w:val="40"/>
        </w:rPr>
        <w:t xml:space="preserve">We are INSPIRATIONAL </w:t>
      </w:r>
      <w:r w:rsidRPr="00721188">
        <w:rPr>
          <w:rFonts w:asciiTheme="minorHAnsi" w:hAnsiTheme="minorHAnsi" w:cstheme="minorHAnsi"/>
        </w:rPr>
        <w:t xml:space="preserve">to everyone we </w:t>
      </w:r>
      <w:proofErr w:type="gramStart"/>
      <w:r w:rsidRPr="00721188">
        <w:rPr>
          <w:rFonts w:asciiTheme="minorHAnsi" w:hAnsiTheme="minorHAnsi" w:cstheme="minorHAnsi"/>
        </w:rPr>
        <w:t>come in contact with</w:t>
      </w:r>
      <w:proofErr w:type="gramEnd"/>
      <w:r>
        <w:rPr>
          <w:rFonts w:asciiTheme="minorHAnsi" w:hAnsiTheme="minorHAnsi" w:cstheme="minorHAnsi"/>
        </w:rPr>
        <w:t xml:space="preserve">. </w:t>
      </w:r>
    </w:p>
    <w:p w14:paraId="6F17B2C7" w14:textId="77777777" w:rsidR="00086833" w:rsidRPr="00721188" w:rsidRDefault="00086833" w:rsidP="00086833">
      <w:pPr>
        <w:rPr>
          <w:rFonts w:asciiTheme="minorHAnsi" w:hAnsiTheme="minorHAnsi" w:cstheme="minorHAnsi"/>
        </w:rPr>
      </w:pPr>
      <w:r w:rsidRPr="00721188">
        <w:rPr>
          <w:rFonts w:asciiTheme="minorHAnsi" w:hAnsiTheme="minorHAnsi" w:cstheme="minorHAnsi"/>
          <w:b/>
          <w:bCs/>
        </w:rPr>
        <w:t>We are here to inspire. Everywhere and everyone.</w:t>
      </w:r>
      <w:r w:rsidRPr="00721188">
        <w:rPr>
          <w:rFonts w:asciiTheme="minorHAnsi" w:hAnsiTheme="minorHAnsi" w:cstheme="minorHAnsi"/>
        </w:rPr>
        <w:t> Whether that's on a winter night in the indoor hall or on a summer's day at a cricket game. We are inspirational to everyone we meet, whether that's someone we speak to in passing or someone we work with on a regular basis. Our enthusiasm for the game is contagious and it carries over - to the players we work with, to parents, to clubs and volunteers.</w:t>
      </w:r>
    </w:p>
    <w:p w14:paraId="7B326557" w14:textId="77777777" w:rsidR="00086833" w:rsidRDefault="00086833" w:rsidP="00086833">
      <w:pPr>
        <w:pStyle w:val="BodyText"/>
        <w:spacing w:line="259" w:lineRule="auto"/>
        <w:ind w:right="1137"/>
        <w:rPr>
          <w:rFonts w:asciiTheme="minorHAnsi" w:hAnsiTheme="minorHAnsi" w:cstheme="minorHAnsi"/>
          <w:spacing w:val="40"/>
        </w:rPr>
      </w:pPr>
    </w:p>
    <w:p w14:paraId="5766ADC5" w14:textId="77777777" w:rsidR="00086833" w:rsidRPr="00721188" w:rsidRDefault="00086833" w:rsidP="00086833">
      <w:pPr>
        <w:pStyle w:val="BodyText"/>
        <w:spacing w:line="259" w:lineRule="auto"/>
        <w:ind w:right="1137"/>
        <w:rPr>
          <w:rFonts w:asciiTheme="minorHAnsi" w:hAnsiTheme="minorHAnsi" w:cstheme="minorHAnsi"/>
          <w:b/>
          <w:bCs/>
          <w:spacing w:val="40"/>
        </w:rPr>
      </w:pPr>
      <w:r w:rsidRPr="00721188">
        <w:rPr>
          <w:rFonts w:asciiTheme="minorHAnsi" w:hAnsiTheme="minorHAnsi" w:cstheme="minorHAnsi"/>
          <w:b/>
          <w:bCs/>
          <w:spacing w:val="40"/>
        </w:rPr>
        <w:t>You have FREEDOM to TRY</w:t>
      </w:r>
      <w:r>
        <w:rPr>
          <w:rFonts w:asciiTheme="minorHAnsi" w:hAnsiTheme="minorHAnsi" w:cstheme="minorHAnsi"/>
          <w:b/>
          <w:bCs/>
          <w:spacing w:val="40"/>
        </w:rPr>
        <w:t xml:space="preserve"> - </w:t>
      </w:r>
      <w:r w:rsidRPr="00721188">
        <w:rPr>
          <w:rFonts w:asciiTheme="minorHAnsi" w:hAnsiTheme="minorHAnsi" w:cstheme="minorHAnsi"/>
        </w:rPr>
        <w:t>It's better to fail than not try.</w:t>
      </w:r>
    </w:p>
    <w:p w14:paraId="19253F74" w14:textId="77777777" w:rsidR="00086833" w:rsidRPr="00721188" w:rsidRDefault="00086833" w:rsidP="00086833">
      <w:pPr>
        <w:rPr>
          <w:rFonts w:asciiTheme="minorHAnsi" w:hAnsiTheme="minorHAnsi" w:cstheme="minorHAnsi"/>
        </w:rPr>
      </w:pPr>
      <w:r w:rsidRPr="00721188">
        <w:rPr>
          <w:rFonts w:asciiTheme="minorHAnsi" w:hAnsiTheme="minorHAnsi" w:cstheme="minorHAnsi"/>
          <w:b/>
          <w:bCs/>
        </w:rPr>
        <w:t>You are supported to think outside the box. Whether you succeed or not. </w:t>
      </w:r>
      <w:r w:rsidRPr="00721188">
        <w:rPr>
          <w:rFonts w:asciiTheme="minorHAnsi" w:hAnsiTheme="minorHAnsi" w:cstheme="minorHAnsi"/>
        </w:rPr>
        <w:t xml:space="preserve">Never be afraid to try new things and be innovative. We operate with a mantra of support and encouragement, and we truly believe that it's better to fail than not try. You are allowed to </w:t>
      </w:r>
      <w:proofErr w:type="spellStart"/>
      <w:r w:rsidRPr="00721188">
        <w:rPr>
          <w:rFonts w:asciiTheme="minorHAnsi" w:hAnsiTheme="minorHAnsi" w:cstheme="minorHAnsi"/>
        </w:rPr>
        <w:t>colour</w:t>
      </w:r>
      <w:proofErr w:type="spellEnd"/>
      <w:r w:rsidRPr="00721188">
        <w:rPr>
          <w:rFonts w:asciiTheme="minorHAnsi" w:hAnsiTheme="minorHAnsi" w:cstheme="minorHAnsi"/>
        </w:rPr>
        <w:t xml:space="preserve"> in outside the box. Our best successes come from bold ideas which we put to practice. You are working in a supportive team and whichever way it </w:t>
      </w:r>
      <w:proofErr w:type="gramStart"/>
      <w:r w:rsidRPr="00721188">
        <w:rPr>
          <w:rFonts w:asciiTheme="minorHAnsi" w:hAnsiTheme="minorHAnsi" w:cstheme="minorHAnsi"/>
        </w:rPr>
        <w:t>goes,</w:t>
      </w:r>
      <w:proofErr w:type="gramEnd"/>
      <w:r w:rsidRPr="00721188">
        <w:rPr>
          <w:rFonts w:asciiTheme="minorHAnsi" w:hAnsiTheme="minorHAnsi" w:cstheme="minorHAnsi"/>
        </w:rPr>
        <w:t xml:space="preserve"> we will always encourage you to have a go and walk a new path. Our game needs ideas and innovation. Don't be afraid to get creative.</w:t>
      </w:r>
    </w:p>
    <w:p w14:paraId="44FFF34C" w14:textId="77777777" w:rsidR="00086833" w:rsidRDefault="00086833" w:rsidP="00086833">
      <w:pPr>
        <w:pStyle w:val="BodyText"/>
        <w:spacing w:line="259" w:lineRule="auto"/>
        <w:ind w:right="1137"/>
        <w:rPr>
          <w:rFonts w:asciiTheme="minorHAnsi" w:hAnsiTheme="minorHAnsi" w:cstheme="minorHAnsi"/>
        </w:rPr>
      </w:pPr>
    </w:p>
    <w:p w14:paraId="2A258041" w14:textId="77777777" w:rsidR="00086833" w:rsidRDefault="00086833" w:rsidP="00086833">
      <w:pPr>
        <w:pStyle w:val="BodyText"/>
        <w:spacing w:line="259" w:lineRule="auto"/>
        <w:ind w:left="120" w:right="1137"/>
        <w:rPr>
          <w:rFonts w:asciiTheme="minorHAnsi" w:hAnsiTheme="minorHAnsi" w:cstheme="minorHAnsi"/>
        </w:rPr>
      </w:pPr>
    </w:p>
    <w:p w14:paraId="7BB608B0" w14:textId="77777777" w:rsidR="00086833" w:rsidRDefault="00086833" w:rsidP="00086833">
      <w:pPr>
        <w:pStyle w:val="BodyText"/>
        <w:spacing w:line="259" w:lineRule="auto"/>
        <w:ind w:right="1137"/>
        <w:rPr>
          <w:rFonts w:asciiTheme="minorHAnsi" w:hAnsiTheme="minorHAnsi" w:cstheme="minorHAnsi"/>
          <w:b/>
          <w:bCs/>
          <w:spacing w:val="40"/>
        </w:rPr>
      </w:pPr>
    </w:p>
    <w:p w14:paraId="1178484B" w14:textId="77777777" w:rsidR="00086833" w:rsidRDefault="00086833" w:rsidP="00086833">
      <w:pPr>
        <w:pStyle w:val="BodyText"/>
        <w:spacing w:line="259" w:lineRule="auto"/>
        <w:ind w:right="1137"/>
        <w:rPr>
          <w:rFonts w:asciiTheme="minorHAnsi" w:hAnsiTheme="minorHAnsi" w:cstheme="minorHAnsi"/>
          <w:b/>
          <w:bCs/>
          <w:spacing w:val="40"/>
        </w:rPr>
      </w:pPr>
    </w:p>
    <w:p w14:paraId="4E7A1E91" w14:textId="77777777" w:rsidR="00086833" w:rsidRDefault="00086833" w:rsidP="00086833">
      <w:pPr>
        <w:pStyle w:val="BodyText"/>
        <w:spacing w:line="259" w:lineRule="auto"/>
        <w:ind w:right="1137"/>
        <w:rPr>
          <w:rFonts w:asciiTheme="minorHAnsi" w:hAnsiTheme="minorHAnsi" w:cstheme="minorHAnsi"/>
        </w:rPr>
      </w:pPr>
      <w:r w:rsidRPr="00721188">
        <w:rPr>
          <w:rFonts w:asciiTheme="minorHAnsi" w:hAnsiTheme="minorHAnsi" w:cstheme="minorHAnsi"/>
          <w:b/>
          <w:bCs/>
          <w:spacing w:val="40"/>
        </w:rPr>
        <w:t>We are</w:t>
      </w:r>
      <w:r>
        <w:rPr>
          <w:rFonts w:asciiTheme="minorHAnsi" w:hAnsiTheme="minorHAnsi" w:cstheme="minorHAnsi"/>
          <w:b/>
          <w:bCs/>
          <w:spacing w:val="40"/>
        </w:rPr>
        <w:t xml:space="preserve"> a</w:t>
      </w:r>
      <w:r w:rsidRPr="00721188">
        <w:rPr>
          <w:rFonts w:asciiTheme="minorHAnsi" w:hAnsiTheme="minorHAnsi" w:cstheme="minorHAnsi"/>
          <w:b/>
          <w:bCs/>
          <w:spacing w:val="40"/>
        </w:rPr>
        <w:t xml:space="preserve"> </w:t>
      </w:r>
      <w:r>
        <w:rPr>
          <w:rFonts w:asciiTheme="minorHAnsi" w:hAnsiTheme="minorHAnsi" w:cstheme="minorHAnsi"/>
          <w:b/>
          <w:bCs/>
          <w:spacing w:val="40"/>
        </w:rPr>
        <w:t xml:space="preserve">FAMILY. </w:t>
      </w:r>
      <w:r w:rsidRPr="003B71D1">
        <w:rPr>
          <w:rFonts w:asciiTheme="minorHAnsi" w:hAnsiTheme="minorHAnsi" w:cstheme="minorHAnsi"/>
        </w:rPr>
        <w:t xml:space="preserve">Our game is our </w:t>
      </w:r>
      <w:proofErr w:type="gramStart"/>
      <w:r w:rsidRPr="003B71D1">
        <w:rPr>
          <w:rFonts w:asciiTheme="minorHAnsi" w:hAnsiTheme="minorHAnsi" w:cstheme="minorHAnsi"/>
        </w:rPr>
        <w:t>community</w:t>
      </w:r>
      <w:proofErr w:type="gramEnd"/>
      <w:r w:rsidRPr="003B71D1">
        <w:rPr>
          <w:rFonts w:asciiTheme="minorHAnsi" w:hAnsiTheme="minorHAnsi" w:cstheme="minorHAnsi"/>
        </w:rPr>
        <w:t> and our team is like family to us</w:t>
      </w:r>
      <w:r>
        <w:rPr>
          <w:rFonts w:asciiTheme="minorHAnsi" w:hAnsiTheme="minorHAnsi" w:cstheme="minorHAnsi"/>
        </w:rPr>
        <w:t>.</w:t>
      </w:r>
    </w:p>
    <w:p w14:paraId="3DF378CB" w14:textId="77777777" w:rsidR="00086833" w:rsidRDefault="00086833" w:rsidP="00086833">
      <w:pPr>
        <w:rPr>
          <w:rFonts w:asciiTheme="minorHAnsi" w:hAnsiTheme="minorHAnsi" w:cstheme="minorHAnsi"/>
          <w:lang w:val="en-GB"/>
        </w:rPr>
      </w:pPr>
      <w:r w:rsidRPr="003B71D1">
        <w:rPr>
          <w:rFonts w:asciiTheme="minorHAnsi" w:hAnsiTheme="minorHAnsi" w:cstheme="minorHAnsi"/>
          <w:b/>
          <w:bCs/>
          <w:lang w:val="en-GB"/>
        </w:rPr>
        <w:t>Just like in cricket, we back each other up. On and off the field. Professionally and personally.</w:t>
      </w:r>
      <w:r>
        <w:rPr>
          <w:rFonts w:asciiTheme="minorHAnsi" w:hAnsiTheme="minorHAnsi" w:cstheme="minorHAnsi"/>
          <w:b/>
          <w:bCs/>
          <w:lang w:val="en-GB"/>
        </w:rPr>
        <w:t xml:space="preserve"> </w:t>
      </w:r>
      <w:r w:rsidRPr="003B71D1">
        <w:rPr>
          <w:rFonts w:asciiTheme="minorHAnsi" w:hAnsiTheme="minorHAnsi" w:cstheme="minorHAnsi"/>
          <w:lang w:val="en-GB"/>
        </w:rPr>
        <w:t xml:space="preserve">Our office is supportive and inclusive. We hear each other out and cheer each other on. Everyone has a place and a role on our </w:t>
      </w:r>
      <w:proofErr w:type="gramStart"/>
      <w:r w:rsidRPr="003B71D1">
        <w:rPr>
          <w:rFonts w:asciiTheme="minorHAnsi" w:hAnsiTheme="minorHAnsi" w:cstheme="minorHAnsi"/>
          <w:lang w:val="en-GB"/>
        </w:rPr>
        <w:t>team</w:t>
      </w:r>
      <w:proofErr w:type="gramEnd"/>
      <w:r w:rsidRPr="003B71D1">
        <w:rPr>
          <w:rFonts w:asciiTheme="minorHAnsi" w:hAnsiTheme="minorHAnsi" w:cstheme="minorHAnsi"/>
          <w:lang w:val="en-GB"/>
        </w:rPr>
        <w:t xml:space="preserve"> and we work together. We celebrate each other's successes at high times and support each other through the low times. We create a safe environment, where everyone is respected and welcomed. Because our team is our home away from home.</w:t>
      </w:r>
    </w:p>
    <w:p w14:paraId="406DCE9A" w14:textId="77777777" w:rsidR="00086833" w:rsidRDefault="00086833" w:rsidP="00086833">
      <w:pPr>
        <w:rPr>
          <w:rFonts w:asciiTheme="minorHAnsi" w:hAnsiTheme="minorHAnsi" w:cstheme="minorHAnsi"/>
          <w:lang w:val="en-GB"/>
        </w:rPr>
      </w:pPr>
    </w:p>
    <w:p w14:paraId="4F9BAF07" w14:textId="77777777" w:rsidR="00086833" w:rsidRPr="003B71D1" w:rsidRDefault="00086833" w:rsidP="00086833">
      <w:pPr>
        <w:rPr>
          <w:rFonts w:asciiTheme="minorHAnsi" w:hAnsiTheme="minorHAnsi" w:cstheme="minorHAnsi"/>
          <w:b/>
          <w:bCs/>
          <w:lang w:val="en-GB"/>
        </w:rPr>
      </w:pPr>
    </w:p>
    <w:p w14:paraId="22968B84" w14:textId="77777777" w:rsidR="00086833" w:rsidRDefault="00086833" w:rsidP="00086833">
      <w:pPr>
        <w:pStyle w:val="BodyText"/>
        <w:spacing w:line="259" w:lineRule="auto"/>
        <w:ind w:right="1137"/>
        <w:rPr>
          <w:rFonts w:asciiTheme="minorHAnsi" w:hAnsiTheme="minorHAnsi" w:cstheme="minorHAnsi"/>
        </w:rPr>
      </w:pPr>
      <w:r>
        <w:rPr>
          <w:rFonts w:asciiTheme="minorHAnsi" w:hAnsiTheme="minorHAnsi" w:cstheme="minorHAnsi"/>
          <w:b/>
          <w:bCs/>
          <w:spacing w:val="40"/>
        </w:rPr>
        <w:t xml:space="preserve">ACCOUNTABILITY </w:t>
      </w:r>
      <w:r w:rsidRPr="003B71D1">
        <w:rPr>
          <w:rFonts w:asciiTheme="minorHAnsi" w:hAnsiTheme="minorHAnsi" w:cstheme="minorHAnsi"/>
        </w:rPr>
        <w:t>We take responsibility</w:t>
      </w:r>
      <w:r>
        <w:rPr>
          <w:rFonts w:asciiTheme="minorHAnsi" w:hAnsiTheme="minorHAnsi" w:cstheme="minorHAnsi"/>
        </w:rPr>
        <w:t>.</w:t>
      </w:r>
    </w:p>
    <w:p w14:paraId="047316FB" w14:textId="77777777" w:rsidR="00086833" w:rsidRPr="003B71D1" w:rsidRDefault="00086833" w:rsidP="00086833">
      <w:pPr>
        <w:rPr>
          <w:rFonts w:asciiTheme="minorHAnsi" w:hAnsiTheme="minorHAnsi" w:cstheme="minorHAnsi"/>
        </w:rPr>
      </w:pPr>
      <w:r w:rsidRPr="003B71D1">
        <w:rPr>
          <w:rFonts w:asciiTheme="minorHAnsi" w:hAnsiTheme="minorHAnsi" w:cstheme="minorHAnsi"/>
        </w:rPr>
        <w:t>We ask all team members to take responsibility for their own programmes. We take individual ownership to contribute to the team purpose.</w:t>
      </w:r>
    </w:p>
    <w:p w14:paraId="4E454E5C" w14:textId="77777777" w:rsidR="00086833" w:rsidRDefault="00086833" w:rsidP="00086833">
      <w:pPr>
        <w:pStyle w:val="BodyText"/>
        <w:spacing w:line="259" w:lineRule="auto"/>
        <w:ind w:right="1137"/>
        <w:rPr>
          <w:rFonts w:asciiTheme="minorHAnsi" w:hAnsiTheme="minorHAnsi" w:cstheme="minorHAnsi"/>
        </w:rPr>
      </w:pPr>
    </w:p>
    <w:p w14:paraId="53DBFB95" w14:textId="77777777" w:rsidR="00086833" w:rsidRDefault="00086833" w:rsidP="00086833">
      <w:pPr>
        <w:pStyle w:val="BodyText"/>
        <w:spacing w:line="259" w:lineRule="auto"/>
        <w:ind w:right="1137"/>
        <w:rPr>
          <w:rFonts w:asciiTheme="minorHAnsi" w:hAnsiTheme="minorHAnsi" w:cstheme="minorHAnsi"/>
        </w:rPr>
      </w:pPr>
    </w:p>
    <w:p w14:paraId="394F6D01" w14:textId="77777777" w:rsidR="00086833" w:rsidRDefault="00086833" w:rsidP="00086833">
      <w:pPr>
        <w:pStyle w:val="BodyText"/>
        <w:spacing w:line="259" w:lineRule="auto"/>
        <w:ind w:right="1137"/>
        <w:rPr>
          <w:rFonts w:asciiTheme="minorHAnsi" w:hAnsiTheme="minorHAnsi" w:cstheme="minorHAnsi"/>
        </w:rPr>
      </w:pPr>
      <w:r w:rsidRPr="00721188">
        <w:rPr>
          <w:rFonts w:asciiTheme="minorHAnsi" w:hAnsiTheme="minorHAnsi" w:cstheme="minorHAnsi"/>
          <w:b/>
          <w:bCs/>
          <w:spacing w:val="40"/>
        </w:rPr>
        <w:t xml:space="preserve">We </w:t>
      </w:r>
      <w:r>
        <w:rPr>
          <w:rFonts w:asciiTheme="minorHAnsi" w:hAnsiTheme="minorHAnsi" w:cstheme="minorHAnsi"/>
          <w:b/>
          <w:bCs/>
          <w:spacing w:val="40"/>
        </w:rPr>
        <w:t>act with</w:t>
      </w:r>
      <w:r w:rsidRPr="00721188">
        <w:rPr>
          <w:rFonts w:asciiTheme="minorHAnsi" w:hAnsiTheme="minorHAnsi" w:cstheme="minorHAnsi"/>
          <w:b/>
          <w:bCs/>
          <w:spacing w:val="40"/>
        </w:rPr>
        <w:t xml:space="preserve"> </w:t>
      </w:r>
      <w:r>
        <w:rPr>
          <w:rFonts w:asciiTheme="minorHAnsi" w:hAnsiTheme="minorHAnsi" w:cstheme="minorHAnsi"/>
          <w:b/>
          <w:bCs/>
          <w:spacing w:val="40"/>
        </w:rPr>
        <w:t xml:space="preserve">INTEGRITY, TRUST &amp; HONESTY - </w:t>
      </w:r>
      <w:r w:rsidRPr="003B71D1">
        <w:rPr>
          <w:rFonts w:asciiTheme="minorHAnsi" w:hAnsiTheme="minorHAnsi" w:cstheme="minorHAnsi"/>
        </w:rPr>
        <w:t>These underpin everything we do.</w:t>
      </w:r>
    </w:p>
    <w:p w14:paraId="37158C17" w14:textId="77777777" w:rsidR="00086833" w:rsidRPr="00421ABF" w:rsidRDefault="00086833" w:rsidP="00086833">
      <w:pPr>
        <w:rPr>
          <w:rFonts w:asciiTheme="minorHAnsi" w:hAnsiTheme="minorHAnsi" w:cstheme="minorHAnsi"/>
        </w:rPr>
      </w:pPr>
      <w:r w:rsidRPr="00421ABF">
        <w:rPr>
          <w:rFonts w:asciiTheme="minorHAnsi" w:hAnsiTheme="minorHAnsi" w:cstheme="minorHAnsi"/>
        </w:rPr>
        <w:t>We trust each other to act with integrity, honesty and transparency in our roles. We benefit from flexibility and freedom because we employ integrity, trust and honesty every day.</w:t>
      </w:r>
    </w:p>
    <w:p w14:paraId="50AC2832" w14:textId="77777777" w:rsidR="00086833" w:rsidRDefault="00086833" w:rsidP="00086833">
      <w:pPr>
        <w:jc w:val="center"/>
        <w:rPr>
          <w:rFonts w:asciiTheme="minorHAnsi" w:hAnsiTheme="minorHAnsi" w:cstheme="minorHAnsi"/>
          <w:b/>
          <w:bCs/>
          <w:sz w:val="40"/>
          <w:szCs w:val="40"/>
        </w:rPr>
      </w:pPr>
    </w:p>
    <w:p w14:paraId="778ED7D5" w14:textId="77777777" w:rsidR="00086833" w:rsidRDefault="00086833" w:rsidP="00086833">
      <w:pPr>
        <w:jc w:val="center"/>
        <w:rPr>
          <w:rFonts w:asciiTheme="minorHAnsi" w:hAnsiTheme="minorHAnsi" w:cstheme="minorHAnsi"/>
          <w:b/>
          <w:bCs/>
          <w:sz w:val="40"/>
          <w:szCs w:val="40"/>
        </w:rPr>
      </w:pPr>
    </w:p>
    <w:p w14:paraId="3DFB0622" w14:textId="77777777" w:rsidR="00086833" w:rsidRDefault="00086833" w:rsidP="00086833">
      <w:pPr>
        <w:jc w:val="center"/>
        <w:rPr>
          <w:rFonts w:asciiTheme="minorHAnsi" w:hAnsiTheme="minorHAnsi" w:cstheme="minorHAnsi"/>
          <w:b/>
          <w:bCs/>
          <w:sz w:val="40"/>
          <w:szCs w:val="40"/>
        </w:rPr>
      </w:pPr>
    </w:p>
    <w:p w14:paraId="622714A6" w14:textId="77777777" w:rsidR="00086833" w:rsidRDefault="00086833" w:rsidP="00086833">
      <w:pPr>
        <w:jc w:val="center"/>
        <w:rPr>
          <w:rFonts w:asciiTheme="minorHAnsi" w:hAnsiTheme="minorHAnsi" w:cstheme="minorHAnsi"/>
          <w:b/>
          <w:bCs/>
          <w:sz w:val="40"/>
          <w:szCs w:val="40"/>
        </w:rPr>
      </w:pPr>
    </w:p>
    <w:p w14:paraId="10501D64" w14:textId="77777777" w:rsidR="00086833" w:rsidRDefault="00086833" w:rsidP="00086833">
      <w:pPr>
        <w:jc w:val="center"/>
        <w:rPr>
          <w:rFonts w:asciiTheme="minorHAnsi" w:hAnsiTheme="minorHAnsi" w:cstheme="minorHAnsi"/>
          <w:b/>
          <w:bCs/>
          <w:sz w:val="40"/>
          <w:szCs w:val="40"/>
        </w:rPr>
      </w:pPr>
    </w:p>
    <w:p w14:paraId="790548C3" w14:textId="77777777" w:rsidR="00A3457A" w:rsidRDefault="00A3457A" w:rsidP="00AA0588">
      <w:pPr>
        <w:pStyle w:val="BodyText"/>
        <w:spacing w:line="259" w:lineRule="auto"/>
        <w:ind w:left="120" w:right="1137"/>
        <w:rPr>
          <w:rFonts w:asciiTheme="minorHAnsi" w:hAnsiTheme="minorHAnsi" w:cstheme="minorHAnsi"/>
        </w:rPr>
      </w:pPr>
    </w:p>
    <w:p w14:paraId="5DDB9AC3" w14:textId="77777777" w:rsidR="00A3457A" w:rsidRDefault="00A3457A" w:rsidP="00AA0588">
      <w:pPr>
        <w:pStyle w:val="BodyText"/>
        <w:spacing w:line="259" w:lineRule="auto"/>
        <w:ind w:left="120" w:right="1137"/>
        <w:rPr>
          <w:rFonts w:asciiTheme="minorHAnsi" w:hAnsiTheme="minorHAnsi" w:cstheme="minorHAnsi"/>
        </w:rPr>
      </w:pPr>
    </w:p>
    <w:p w14:paraId="748C0717" w14:textId="77777777" w:rsidR="00A3457A" w:rsidRDefault="00A3457A" w:rsidP="00AA0588">
      <w:pPr>
        <w:pStyle w:val="BodyText"/>
        <w:spacing w:line="259" w:lineRule="auto"/>
        <w:ind w:left="120" w:right="1137"/>
        <w:rPr>
          <w:rFonts w:asciiTheme="minorHAnsi" w:hAnsiTheme="minorHAnsi" w:cstheme="minorHAnsi"/>
        </w:rPr>
      </w:pPr>
    </w:p>
    <w:p w14:paraId="7B04E10F" w14:textId="77777777" w:rsidR="00A3457A" w:rsidRDefault="00A3457A" w:rsidP="00AA0588">
      <w:pPr>
        <w:pStyle w:val="BodyText"/>
        <w:spacing w:line="259" w:lineRule="auto"/>
        <w:ind w:left="120" w:right="1137"/>
        <w:rPr>
          <w:rFonts w:asciiTheme="minorHAnsi" w:hAnsiTheme="minorHAnsi" w:cstheme="minorHAnsi"/>
        </w:rPr>
      </w:pPr>
    </w:p>
    <w:p w14:paraId="44A7B112" w14:textId="77777777" w:rsidR="00A3457A" w:rsidRDefault="00A3457A" w:rsidP="00AA0588">
      <w:pPr>
        <w:pStyle w:val="BodyText"/>
        <w:spacing w:line="259" w:lineRule="auto"/>
        <w:ind w:left="120" w:right="1137"/>
        <w:rPr>
          <w:rFonts w:asciiTheme="minorHAnsi" w:hAnsiTheme="minorHAnsi" w:cstheme="minorHAnsi"/>
        </w:rPr>
      </w:pPr>
    </w:p>
    <w:p w14:paraId="02C65114" w14:textId="77777777" w:rsidR="00A3457A" w:rsidRDefault="00A3457A" w:rsidP="00AA0588">
      <w:pPr>
        <w:pStyle w:val="BodyText"/>
        <w:spacing w:line="259" w:lineRule="auto"/>
        <w:ind w:left="120" w:right="1137"/>
        <w:rPr>
          <w:rFonts w:asciiTheme="minorHAnsi" w:hAnsiTheme="minorHAnsi" w:cstheme="minorHAnsi"/>
        </w:rPr>
      </w:pPr>
    </w:p>
    <w:p w14:paraId="4A8C508B" w14:textId="77777777" w:rsidR="00A3457A" w:rsidRDefault="00A3457A" w:rsidP="00AA0588">
      <w:pPr>
        <w:pStyle w:val="BodyText"/>
        <w:spacing w:line="259" w:lineRule="auto"/>
        <w:ind w:left="120" w:right="1137"/>
        <w:rPr>
          <w:rFonts w:asciiTheme="minorHAnsi" w:hAnsiTheme="minorHAnsi" w:cstheme="minorHAnsi"/>
        </w:rPr>
      </w:pPr>
    </w:p>
    <w:p w14:paraId="451C8223" w14:textId="77777777" w:rsidR="00A3457A" w:rsidRDefault="00A3457A" w:rsidP="00AA0588">
      <w:pPr>
        <w:pStyle w:val="BodyText"/>
        <w:spacing w:line="259" w:lineRule="auto"/>
        <w:ind w:left="120" w:right="1137"/>
        <w:rPr>
          <w:rFonts w:asciiTheme="minorHAnsi" w:hAnsiTheme="minorHAnsi" w:cstheme="minorHAnsi"/>
        </w:rPr>
      </w:pPr>
    </w:p>
    <w:p w14:paraId="5CEDC164" w14:textId="77777777" w:rsidR="00B6538F" w:rsidRDefault="00B6538F" w:rsidP="00A3457A">
      <w:pPr>
        <w:jc w:val="center"/>
        <w:rPr>
          <w:rFonts w:asciiTheme="minorHAnsi" w:hAnsiTheme="minorHAnsi" w:cstheme="minorHAnsi"/>
          <w:b/>
          <w:bCs/>
          <w:sz w:val="40"/>
          <w:szCs w:val="40"/>
        </w:rPr>
      </w:pPr>
    </w:p>
    <w:p w14:paraId="13C442CC" w14:textId="77777777" w:rsidR="00B6538F" w:rsidRDefault="00B6538F" w:rsidP="00A3457A">
      <w:pPr>
        <w:jc w:val="center"/>
        <w:rPr>
          <w:rFonts w:asciiTheme="minorHAnsi" w:hAnsiTheme="minorHAnsi" w:cstheme="minorHAnsi"/>
          <w:b/>
          <w:bCs/>
          <w:sz w:val="40"/>
          <w:szCs w:val="40"/>
        </w:rPr>
      </w:pPr>
    </w:p>
    <w:p w14:paraId="0C86BF34" w14:textId="77777777" w:rsidR="00B6538F" w:rsidRDefault="00B6538F" w:rsidP="00A3457A">
      <w:pPr>
        <w:jc w:val="center"/>
        <w:rPr>
          <w:rFonts w:asciiTheme="minorHAnsi" w:hAnsiTheme="minorHAnsi" w:cstheme="minorHAnsi"/>
          <w:b/>
          <w:bCs/>
          <w:sz w:val="40"/>
          <w:szCs w:val="40"/>
        </w:rPr>
      </w:pPr>
    </w:p>
    <w:p w14:paraId="4FD5D063" w14:textId="77777777" w:rsidR="00B6538F" w:rsidRDefault="00B6538F" w:rsidP="00A3457A">
      <w:pPr>
        <w:jc w:val="center"/>
        <w:rPr>
          <w:rFonts w:asciiTheme="minorHAnsi" w:hAnsiTheme="minorHAnsi" w:cstheme="minorHAnsi"/>
          <w:b/>
          <w:bCs/>
          <w:sz w:val="40"/>
          <w:szCs w:val="40"/>
        </w:rPr>
      </w:pPr>
    </w:p>
    <w:p w14:paraId="6F3065F7" w14:textId="77777777" w:rsidR="00B6538F" w:rsidRDefault="00B6538F" w:rsidP="0016682C">
      <w:pPr>
        <w:rPr>
          <w:rFonts w:asciiTheme="minorHAnsi" w:hAnsiTheme="minorHAnsi" w:cstheme="minorHAnsi"/>
          <w:b/>
          <w:bCs/>
          <w:sz w:val="40"/>
          <w:szCs w:val="40"/>
        </w:rPr>
      </w:pPr>
    </w:p>
    <w:p w14:paraId="50988BC3" w14:textId="192302D5" w:rsidR="00A3457A" w:rsidRPr="00B22DDF" w:rsidRDefault="00A3457A" w:rsidP="00A3457A">
      <w:pPr>
        <w:jc w:val="center"/>
        <w:rPr>
          <w:rFonts w:asciiTheme="minorHAnsi" w:hAnsiTheme="minorHAnsi" w:cstheme="minorHAnsi"/>
          <w:b/>
          <w:bCs/>
          <w:sz w:val="40"/>
          <w:szCs w:val="40"/>
        </w:rPr>
      </w:pPr>
      <w:r w:rsidRPr="00B22DDF">
        <w:rPr>
          <w:rFonts w:asciiTheme="minorHAnsi" w:hAnsiTheme="minorHAnsi" w:cstheme="minorHAnsi"/>
          <w:b/>
          <w:bCs/>
          <w:sz w:val="40"/>
          <w:szCs w:val="40"/>
        </w:rPr>
        <w:lastRenderedPageBreak/>
        <w:t xml:space="preserve">Head of </w:t>
      </w:r>
      <w:r>
        <w:rPr>
          <w:rFonts w:asciiTheme="minorHAnsi" w:hAnsiTheme="minorHAnsi" w:cstheme="minorHAnsi"/>
          <w:b/>
          <w:bCs/>
          <w:sz w:val="40"/>
          <w:szCs w:val="40"/>
        </w:rPr>
        <w:t>Community Inclusion &amp; Growth</w:t>
      </w:r>
    </w:p>
    <w:p w14:paraId="073690C9" w14:textId="77777777" w:rsidR="00A3457A" w:rsidRDefault="00A3457A" w:rsidP="00A3457A">
      <w:pPr>
        <w:jc w:val="center"/>
        <w:rPr>
          <w:rFonts w:asciiTheme="minorHAnsi" w:hAnsiTheme="minorHAnsi" w:cstheme="minorHAnsi"/>
          <w:b/>
          <w:bCs/>
        </w:rPr>
      </w:pPr>
      <w:r>
        <w:rPr>
          <w:rFonts w:asciiTheme="minorHAnsi" w:hAnsiTheme="minorHAnsi" w:cstheme="minorHAnsi"/>
          <w:b/>
          <w:bCs/>
        </w:rPr>
        <w:t>(35 hours per week, permanent contract)</w:t>
      </w:r>
    </w:p>
    <w:p w14:paraId="6B705C79" w14:textId="77777777" w:rsidR="00A3457A" w:rsidRDefault="00A3457A" w:rsidP="00AA0588">
      <w:pPr>
        <w:pStyle w:val="BodyText"/>
        <w:spacing w:line="259" w:lineRule="auto"/>
        <w:ind w:left="120" w:right="1137"/>
        <w:rPr>
          <w:rFonts w:asciiTheme="minorHAnsi" w:hAnsiTheme="minorHAnsi" w:cstheme="minorHAnsi"/>
        </w:rPr>
      </w:pPr>
    </w:p>
    <w:p w14:paraId="0656F94F" w14:textId="77777777" w:rsidR="00AA0588" w:rsidRDefault="00AA0588" w:rsidP="00712D5B">
      <w:pPr>
        <w:spacing w:line="259" w:lineRule="auto"/>
        <w:ind w:right="1137"/>
        <w:rPr>
          <w:rFonts w:asciiTheme="minorHAnsi" w:hAnsiTheme="minorHAnsi" w:cstheme="minorHAnsi"/>
          <w:spacing w:val="-3"/>
        </w:rPr>
      </w:pPr>
      <w:r w:rsidRPr="008C65FD">
        <w:rPr>
          <w:rFonts w:asciiTheme="minorHAnsi" w:hAnsiTheme="minorHAnsi" w:cstheme="minorHAnsi"/>
          <w:b/>
        </w:rPr>
        <w:t>Additional</w:t>
      </w:r>
      <w:r w:rsidRPr="008C65FD">
        <w:rPr>
          <w:rFonts w:asciiTheme="minorHAnsi" w:hAnsiTheme="minorHAnsi" w:cstheme="minorHAnsi"/>
          <w:b/>
          <w:spacing w:val="-3"/>
        </w:rPr>
        <w:t xml:space="preserve"> </w:t>
      </w:r>
      <w:r w:rsidRPr="008C65FD">
        <w:rPr>
          <w:rFonts w:asciiTheme="minorHAnsi" w:hAnsiTheme="minorHAnsi" w:cstheme="minorHAnsi"/>
          <w:b/>
        </w:rPr>
        <w:t>Information</w:t>
      </w:r>
      <w:r w:rsidRPr="008C65FD">
        <w:rPr>
          <w:rFonts w:asciiTheme="minorHAnsi" w:hAnsiTheme="minorHAnsi" w:cstheme="minorHAnsi"/>
        </w:rPr>
        <w:t>:</w:t>
      </w:r>
      <w:r w:rsidRPr="008C65FD">
        <w:rPr>
          <w:rFonts w:asciiTheme="minorHAnsi" w:hAnsiTheme="minorHAnsi" w:cstheme="minorHAnsi"/>
          <w:spacing w:val="-3"/>
        </w:rPr>
        <w:t xml:space="preserve"> </w:t>
      </w:r>
    </w:p>
    <w:p w14:paraId="51A70A57" w14:textId="77777777" w:rsidR="00AA0588" w:rsidRPr="008C65FD" w:rsidRDefault="00AA0588" w:rsidP="00AA0588">
      <w:pPr>
        <w:spacing w:line="259" w:lineRule="auto"/>
        <w:ind w:left="120" w:right="1137"/>
        <w:rPr>
          <w:rFonts w:asciiTheme="minorHAnsi" w:hAnsiTheme="minorHAnsi" w:cstheme="minorHAnsi"/>
        </w:rPr>
      </w:pPr>
      <w:r w:rsidRPr="008C65FD">
        <w:rPr>
          <w:rFonts w:asciiTheme="minorHAnsi" w:hAnsiTheme="minorHAnsi" w:cstheme="minorHAnsi"/>
        </w:rPr>
        <w:t>Relevant</w:t>
      </w:r>
      <w:r w:rsidRPr="008C65FD">
        <w:rPr>
          <w:rFonts w:asciiTheme="minorHAnsi" w:hAnsiTheme="minorHAnsi" w:cstheme="minorHAnsi"/>
          <w:spacing w:val="-3"/>
        </w:rPr>
        <w:t xml:space="preserve"> </w:t>
      </w:r>
      <w:r w:rsidRPr="008C65FD">
        <w:rPr>
          <w:rFonts w:asciiTheme="minorHAnsi" w:hAnsiTheme="minorHAnsi" w:cstheme="minorHAnsi"/>
        </w:rPr>
        <w:t>Training</w:t>
      </w:r>
      <w:r w:rsidRPr="008C65FD">
        <w:rPr>
          <w:rFonts w:asciiTheme="minorHAnsi" w:hAnsiTheme="minorHAnsi" w:cstheme="minorHAnsi"/>
          <w:spacing w:val="-3"/>
        </w:rPr>
        <w:t xml:space="preserve"> </w:t>
      </w:r>
      <w:r w:rsidRPr="008C65FD">
        <w:rPr>
          <w:rFonts w:asciiTheme="minorHAnsi" w:hAnsiTheme="minorHAnsi" w:cstheme="minorHAnsi"/>
        </w:rPr>
        <w:t>will</w:t>
      </w:r>
      <w:r w:rsidRPr="008C65FD">
        <w:rPr>
          <w:rFonts w:asciiTheme="minorHAnsi" w:hAnsiTheme="minorHAnsi" w:cstheme="minorHAnsi"/>
          <w:spacing w:val="-2"/>
        </w:rPr>
        <w:t xml:space="preserve"> </w:t>
      </w:r>
      <w:r w:rsidRPr="008C65FD">
        <w:rPr>
          <w:rFonts w:asciiTheme="minorHAnsi" w:hAnsiTheme="minorHAnsi" w:cstheme="minorHAnsi"/>
        </w:rPr>
        <w:t>be</w:t>
      </w:r>
      <w:r w:rsidRPr="008C65FD">
        <w:rPr>
          <w:rFonts w:asciiTheme="minorHAnsi" w:hAnsiTheme="minorHAnsi" w:cstheme="minorHAnsi"/>
          <w:spacing w:val="-3"/>
        </w:rPr>
        <w:t xml:space="preserve"> </w:t>
      </w:r>
      <w:r w:rsidRPr="008C65FD">
        <w:rPr>
          <w:rFonts w:asciiTheme="minorHAnsi" w:hAnsiTheme="minorHAnsi" w:cstheme="minorHAnsi"/>
        </w:rPr>
        <w:t>provided</w:t>
      </w:r>
      <w:r w:rsidRPr="008C65FD">
        <w:rPr>
          <w:rFonts w:asciiTheme="minorHAnsi" w:hAnsiTheme="minorHAnsi" w:cstheme="minorHAnsi"/>
          <w:spacing w:val="-5"/>
        </w:rPr>
        <w:t xml:space="preserve"> </w:t>
      </w:r>
      <w:r w:rsidRPr="008C65FD">
        <w:rPr>
          <w:rFonts w:asciiTheme="minorHAnsi" w:hAnsiTheme="minorHAnsi" w:cstheme="minorHAnsi"/>
        </w:rPr>
        <w:t>for</w:t>
      </w:r>
      <w:r w:rsidRPr="008C65FD">
        <w:rPr>
          <w:rFonts w:asciiTheme="minorHAnsi" w:hAnsiTheme="minorHAnsi" w:cstheme="minorHAnsi"/>
          <w:spacing w:val="-3"/>
        </w:rPr>
        <w:t xml:space="preserve"> </w:t>
      </w:r>
      <w:r w:rsidRPr="008C65FD">
        <w:rPr>
          <w:rFonts w:asciiTheme="minorHAnsi" w:hAnsiTheme="minorHAnsi" w:cstheme="minorHAnsi"/>
        </w:rPr>
        <w:t>the</w:t>
      </w:r>
      <w:r w:rsidRPr="008C65FD">
        <w:rPr>
          <w:rFonts w:asciiTheme="minorHAnsi" w:hAnsiTheme="minorHAnsi" w:cstheme="minorHAnsi"/>
          <w:spacing w:val="-3"/>
        </w:rPr>
        <w:t xml:space="preserve"> </w:t>
      </w:r>
      <w:r w:rsidRPr="008C65FD">
        <w:rPr>
          <w:rFonts w:asciiTheme="minorHAnsi" w:hAnsiTheme="minorHAnsi" w:cstheme="minorHAnsi"/>
        </w:rPr>
        <w:t xml:space="preserve">successful </w:t>
      </w:r>
      <w:r w:rsidRPr="008C65FD">
        <w:rPr>
          <w:rFonts w:asciiTheme="minorHAnsi" w:hAnsiTheme="minorHAnsi" w:cstheme="minorHAnsi"/>
          <w:spacing w:val="-2"/>
        </w:rPr>
        <w:t>candidate.</w:t>
      </w:r>
    </w:p>
    <w:p w14:paraId="10447FC1" w14:textId="77777777" w:rsidR="00AA0588" w:rsidRDefault="00AA0588" w:rsidP="00AA0588">
      <w:pPr>
        <w:pStyle w:val="BodyText"/>
        <w:spacing w:line="259" w:lineRule="auto"/>
        <w:ind w:left="120" w:right="1137"/>
        <w:rPr>
          <w:rFonts w:asciiTheme="minorHAnsi" w:hAnsiTheme="minorHAnsi" w:cstheme="minorHAnsi"/>
        </w:rPr>
      </w:pPr>
    </w:p>
    <w:p w14:paraId="2EE5C1EB" w14:textId="17049613" w:rsidR="00AA0588" w:rsidRPr="008C65FD" w:rsidRDefault="00AA0588" w:rsidP="00AA0588">
      <w:pPr>
        <w:pStyle w:val="BodyText"/>
        <w:spacing w:line="259" w:lineRule="auto"/>
        <w:ind w:left="120" w:right="1137"/>
        <w:rPr>
          <w:rFonts w:asciiTheme="minorHAnsi" w:hAnsiTheme="minorHAnsi" w:cstheme="minorHAnsi"/>
        </w:rPr>
      </w:pPr>
      <w:r w:rsidRPr="008C65FD">
        <w:rPr>
          <w:rFonts w:asciiTheme="minorHAnsi" w:hAnsiTheme="minorHAnsi" w:cstheme="minorHAnsi"/>
        </w:rPr>
        <w:t>Appropriate</w:t>
      </w:r>
      <w:r w:rsidRPr="008C65FD">
        <w:rPr>
          <w:rFonts w:asciiTheme="minorHAnsi" w:hAnsiTheme="minorHAnsi" w:cstheme="minorHAnsi"/>
          <w:spacing w:val="-3"/>
        </w:rPr>
        <w:t xml:space="preserve"> </w:t>
      </w:r>
      <w:r w:rsidRPr="008C65FD">
        <w:rPr>
          <w:rFonts w:asciiTheme="minorHAnsi" w:hAnsiTheme="minorHAnsi" w:cstheme="minorHAnsi"/>
        </w:rPr>
        <w:t>clothing</w:t>
      </w:r>
      <w:r w:rsidRPr="008C65FD">
        <w:rPr>
          <w:rFonts w:asciiTheme="minorHAnsi" w:hAnsiTheme="minorHAnsi" w:cstheme="minorHAnsi"/>
          <w:spacing w:val="-4"/>
        </w:rPr>
        <w:t xml:space="preserve"> </w:t>
      </w:r>
      <w:r w:rsidRPr="008C65FD">
        <w:rPr>
          <w:rFonts w:asciiTheme="minorHAnsi" w:hAnsiTheme="minorHAnsi" w:cstheme="minorHAnsi"/>
        </w:rPr>
        <w:t>and</w:t>
      </w:r>
      <w:r w:rsidRPr="008C65FD">
        <w:rPr>
          <w:rFonts w:asciiTheme="minorHAnsi" w:hAnsiTheme="minorHAnsi" w:cstheme="minorHAnsi"/>
          <w:spacing w:val="-3"/>
        </w:rPr>
        <w:t xml:space="preserve"> </w:t>
      </w:r>
      <w:r w:rsidRPr="008C65FD">
        <w:rPr>
          <w:rFonts w:asciiTheme="minorHAnsi" w:hAnsiTheme="minorHAnsi" w:cstheme="minorHAnsi"/>
        </w:rPr>
        <w:t>equipment</w:t>
      </w:r>
      <w:r w:rsidRPr="008C65FD">
        <w:rPr>
          <w:rFonts w:asciiTheme="minorHAnsi" w:hAnsiTheme="minorHAnsi" w:cstheme="minorHAnsi"/>
          <w:spacing w:val="-5"/>
        </w:rPr>
        <w:t xml:space="preserve"> </w:t>
      </w:r>
      <w:r w:rsidRPr="008C65FD">
        <w:rPr>
          <w:rFonts w:asciiTheme="minorHAnsi" w:hAnsiTheme="minorHAnsi" w:cstheme="minorHAnsi"/>
        </w:rPr>
        <w:t>will</w:t>
      </w:r>
      <w:r w:rsidRPr="008C65FD">
        <w:rPr>
          <w:rFonts w:asciiTheme="minorHAnsi" w:hAnsiTheme="minorHAnsi" w:cstheme="minorHAnsi"/>
          <w:spacing w:val="-4"/>
        </w:rPr>
        <w:t xml:space="preserve"> </w:t>
      </w:r>
      <w:r w:rsidRPr="008C65FD">
        <w:rPr>
          <w:rFonts w:asciiTheme="minorHAnsi" w:hAnsiTheme="minorHAnsi" w:cstheme="minorHAnsi"/>
        </w:rPr>
        <w:t>be</w:t>
      </w:r>
      <w:r w:rsidRPr="008C65FD">
        <w:rPr>
          <w:rFonts w:asciiTheme="minorHAnsi" w:hAnsiTheme="minorHAnsi" w:cstheme="minorHAnsi"/>
          <w:spacing w:val="-3"/>
        </w:rPr>
        <w:t xml:space="preserve"> </w:t>
      </w:r>
      <w:r w:rsidRPr="008C65FD">
        <w:rPr>
          <w:rFonts w:asciiTheme="minorHAnsi" w:hAnsiTheme="minorHAnsi" w:cstheme="minorHAnsi"/>
        </w:rPr>
        <w:t>provided</w:t>
      </w:r>
      <w:r w:rsidRPr="008C65FD">
        <w:rPr>
          <w:rFonts w:asciiTheme="minorHAnsi" w:hAnsiTheme="minorHAnsi" w:cstheme="minorHAnsi"/>
          <w:spacing w:val="-3"/>
        </w:rPr>
        <w:t xml:space="preserve"> </w:t>
      </w:r>
      <w:r w:rsidRPr="008C65FD">
        <w:rPr>
          <w:rFonts w:asciiTheme="minorHAnsi" w:hAnsiTheme="minorHAnsi" w:cstheme="minorHAnsi"/>
        </w:rPr>
        <w:t>to</w:t>
      </w:r>
      <w:r w:rsidRPr="008C65FD">
        <w:rPr>
          <w:rFonts w:asciiTheme="minorHAnsi" w:hAnsiTheme="minorHAnsi" w:cstheme="minorHAnsi"/>
          <w:spacing w:val="-5"/>
        </w:rPr>
        <w:t xml:space="preserve"> </w:t>
      </w:r>
      <w:r w:rsidRPr="008C65FD">
        <w:rPr>
          <w:rFonts w:asciiTheme="minorHAnsi" w:hAnsiTheme="minorHAnsi" w:cstheme="minorHAnsi"/>
        </w:rPr>
        <w:t>the</w:t>
      </w:r>
      <w:r w:rsidRPr="008C65FD">
        <w:rPr>
          <w:rFonts w:asciiTheme="minorHAnsi" w:hAnsiTheme="minorHAnsi" w:cstheme="minorHAnsi"/>
          <w:spacing w:val="-5"/>
        </w:rPr>
        <w:t xml:space="preserve"> </w:t>
      </w:r>
      <w:r w:rsidRPr="008C65FD">
        <w:rPr>
          <w:rFonts w:asciiTheme="minorHAnsi" w:hAnsiTheme="minorHAnsi" w:cstheme="minorHAnsi"/>
        </w:rPr>
        <w:t xml:space="preserve">successful </w:t>
      </w:r>
      <w:r w:rsidRPr="008C65FD">
        <w:rPr>
          <w:rFonts w:asciiTheme="minorHAnsi" w:hAnsiTheme="minorHAnsi" w:cstheme="minorHAnsi"/>
          <w:spacing w:val="-2"/>
        </w:rPr>
        <w:t>candidate.</w:t>
      </w:r>
    </w:p>
    <w:p w14:paraId="3F4D0DB1" w14:textId="77777777" w:rsidR="00AA0588" w:rsidRPr="008C65FD" w:rsidRDefault="00AA0588" w:rsidP="00AA0588">
      <w:pPr>
        <w:pStyle w:val="BodyText"/>
        <w:spacing w:before="9"/>
        <w:rPr>
          <w:rFonts w:asciiTheme="minorHAnsi" w:hAnsiTheme="minorHAnsi" w:cstheme="minorHAnsi"/>
          <w:sz w:val="25"/>
        </w:rPr>
      </w:pPr>
    </w:p>
    <w:p w14:paraId="0A13176C" w14:textId="77777777" w:rsidR="00AA0588" w:rsidRPr="008C65FD" w:rsidRDefault="00AA0588" w:rsidP="00AA0588">
      <w:pPr>
        <w:pStyle w:val="BodyText"/>
        <w:spacing w:line="259" w:lineRule="auto"/>
        <w:ind w:left="120" w:right="892"/>
        <w:rPr>
          <w:rFonts w:asciiTheme="minorHAnsi" w:hAnsiTheme="minorHAnsi" w:cstheme="minorHAnsi"/>
        </w:rPr>
      </w:pPr>
      <w:r w:rsidRPr="008C65FD">
        <w:rPr>
          <w:rFonts w:asciiTheme="minorHAnsi" w:hAnsiTheme="minorHAnsi" w:cstheme="minorHAnsi"/>
        </w:rPr>
        <w:t xml:space="preserve">The initial role is offered on a full-time contract and is subject to a successful probation </w:t>
      </w:r>
      <w:r w:rsidRPr="008C65FD">
        <w:rPr>
          <w:rFonts w:asciiTheme="minorHAnsi" w:hAnsiTheme="minorHAnsi" w:cstheme="minorHAnsi"/>
          <w:spacing w:val="-2"/>
        </w:rPr>
        <w:t>period.</w:t>
      </w:r>
    </w:p>
    <w:p w14:paraId="19762EBA" w14:textId="77777777" w:rsidR="00AA0588" w:rsidRDefault="00AA0588" w:rsidP="00AA0588">
      <w:pPr>
        <w:pStyle w:val="BodyText"/>
        <w:spacing w:before="11"/>
        <w:rPr>
          <w:rFonts w:asciiTheme="minorHAnsi" w:hAnsiTheme="minorHAnsi" w:cstheme="minorHAnsi"/>
          <w:sz w:val="25"/>
        </w:rPr>
      </w:pPr>
    </w:p>
    <w:p w14:paraId="65EB5AA7" w14:textId="77777777" w:rsidR="00AA0588" w:rsidRPr="008C65FD" w:rsidRDefault="00AA0588" w:rsidP="00AA0588">
      <w:pPr>
        <w:pStyle w:val="BodyText"/>
        <w:spacing w:before="11"/>
        <w:rPr>
          <w:rFonts w:asciiTheme="minorHAnsi" w:hAnsiTheme="minorHAnsi" w:cstheme="minorHAnsi"/>
          <w:sz w:val="25"/>
        </w:rPr>
      </w:pPr>
    </w:p>
    <w:p w14:paraId="1101A4A5" w14:textId="77777777" w:rsidR="00AA0588" w:rsidRPr="001F4AA0" w:rsidRDefault="00AA0588" w:rsidP="00AA0588">
      <w:pPr>
        <w:pStyle w:val="BodyText"/>
        <w:spacing w:before="1"/>
        <w:rPr>
          <w:rFonts w:asciiTheme="minorHAnsi" w:eastAsia="Arial Unicode MS" w:hAnsiTheme="minorHAnsi" w:cstheme="minorHAnsi"/>
          <w:b/>
          <w:bdr w:val="nil"/>
        </w:rPr>
      </w:pPr>
      <w:r w:rsidRPr="001F4AA0">
        <w:rPr>
          <w:rFonts w:asciiTheme="minorHAnsi" w:eastAsia="Arial Unicode MS" w:hAnsiTheme="minorHAnsi" w:cstheme="minorHAnsi"/>
          <w:b/>
          <w:bdr w:val="nil"/>
        </w:rPr>
        <w:t>Main Purpose of the Job</w:t>
      </w:r>
    </w:p>
    <w:p w14:paraId="0715F79B" w14:textId="3971CC2E" w:rsidR="00AA0588" w:rsidRDefault="00AA0588" w:rsidP="00AA0588">
      <w:pPr>
        <w:pStyle w:val="BodyText"/>
        <w:spacing w:before="1"/>
        <w:rPr>
          <w:rFonts w:asciiTheme="minorHAnsi" w:eastAsia="Arial Unicode MS" w:hAnsiTheme="minorHAnsi" w:cstheme="minorHAnsi"/>
          <w:bCs/>
          <w:bdr w:val="nil"/>
        </w:rPr>
      </w:pPr>
      <w:r w:rsidRPr="009A6A47">
        <w:rPr>
          <w:rFonts w:asciiTheme="minorHAnsi" w:eastAsia="Arial Unicode MS" w:hAnsiTheme="minorHAnsi" w:cstheme="minorHAnsi"/>
          <w:bCs/>
          <w:bdr w:val="nil"/>
        </w:rPr>
        <w:t xml:space="preserve">The Head of Community </w:t>
      </w:r>
      <w:r>
        <w:rPr>
          <w:rFonts w:asciiTheme="minorHAnsi" w:eastAsia="Arial Unicode MS" w:hAnsiTheme="minorHAnsi" w:cstheme="minorHAnsi"/>
          <w:bCs/>
          <w:bdr w:val="nil"/>
        </w:rPr>
        <w:t>Inclusion</w:t>
      </w:r>
      <w:r w:rsidRPr="009A6A47">
        <w:rPr>
          <w:rFonts w:asciiTheme="minorHAnsi" w:eastAsia="Arial Unicode MS" w:hAnsiTheme="minorHAnsi" w:cstheme="minorHAnsi"/>
          <w:bCs/>
          <w:bdr w:val="nil"/>
        </w:rPr>
        <w:t xml:space="preserve"> </w:t>
      </w:r>
      <w:r w:rsidR="00F41662">
        <w:rPr>
          <w:rFonts w:asciiTheme="minorHAnsi" w:eastAsia="Arial Unicode MS" w:hAnsiTheme="minorHAnsi" w:cstheme="minorHAnsi"/>
          <w:bCs/>
          <w:bdr w:val="nil"/>
        </w:rPr>
        <w:t xml:space="preserve">and Growth </w:t>
      </w:r>
      <w:r w:rsidRPr="009A6A47">
        <w:rPr>
          <w:rFonts w:asciiTheme="minorHAnsi" w:eastAsia="Arial Unicode MS" w:hAnsiTheme="minorHAnsi" w:cstheme="minorHAnsi"/>
          <w:bCs/>
          <w:bdr w:val="nil"/>
        </w:rPr>
        <w:t xml:space="preserve">is a strategic </w:t>
      </w:r>
      <w:r>
        <w:rPr>
          <w:rFonts w:asciiTheme="minorHAnsi" w:eastAsia="Arial Unicode MS" w:hAnsiTheme="minorHAnsi" w:cstheme="minorHAnsi"/>
          <w:bCs/>
          <w:bdr w:val="nil"/>
        </w:rPr>
        <w:t xml:space="preserve">and managerial </w:t>
      </w:r>
      <w:r w:rsidRPr="009A6A47">
        <w:rPr>
          <w:rFonts w:asciiTheme="minorHAnsi" w:eastAsia="Arial Unicode MS" w:hAnsiTheme="minorHAnsi" w:cstheme="minorHAnsi"/>
          <w:bCs/>
          <w:bdr w:val="nil"/>
        </w:rPr>
        <w:t>role responsible for overseeing and developing initiatives that</w:t>
      </w:r>
      <w:r>
        <w:rPr>
          <w:rFonts w:asciiTheme="minorHAnsi" w:eastAsia="Arial Unicode MS" w:hAnsiTheme="minorHAnsi" w:cstheme="minorHAnsi"/>
          <w:bCs/>
          <w:bdr w:val="nil"/>
        </w:rPr>
        <w:t xml:space="preserve"> </w:t>
      </w:r>
      <w:r w:rsidRPr="009A6A47">
        <w:rPr>
          <w:rFonts w:asciiTheme="minorHAnsi" w:eastAsia="Arial Unicode MS" w:hAnsiTheme="minorHAnsi" w:cstheme="minorHAnsi"/>
          <w:bCs/>
          <w:bdr w:val="nil"/>
        </w:rPr>
        <w:t xml:space="preserve">promote </w:t>
      </w:r>
      <w:r>
        <w:rPr>
          <w:rFonts w:asciiTheme="minorHAnsi" w:eastAsia="Arial Unicode MS" w:hAnsiTheme="minorHAnsi" w:cstheme="minorHAnsi"/>
          <w:bCs/>
          <w:bdr w:val="nil"/>
        </w:rPr>
        <w:t xml:space="preserve">inclusion, health and </w:t>
      </w:r>
      <w:r w:rsidRPr="009A6A47">
        <w:rPr>
          <w:rFonts w:asciiTheme="minorHAnsi" w:eastAsia="Arial Unicode MS" w:hAnsiTheme="minorHAnsi" w:cstheme="minorHAnsi"/>
          <w:bCs/>
          <w:bdr w:val="nil"/>
        </w:rPr>
        <w:t xml:space="preserve">wellbeing of the community. </w:t>
      </w:r>
    </w:p>
    <w:p w14:paraId="70C8A87B" w14:textId="77777777" w:rsidR="00AA0588" w:rsidRDefault="00AA0588" w:rsidP="00AA0588">
      <w:pPr>
        <w:pStyle w:val="BodyText"/>
        <w:spacing w:before="1"/>
        <w:rPr>
          <w:rFonts w:asciiTheme="minorHAnsi" w:eastAsia="Arial Unicode MS" w:hAnsiTheme="minorHAnsi" w:cstheme="minorHAnsi"/>
          <w:bCs/>
          <w:bdr w:val="nil"/>
        </w:rPr>
      </w:pPr>
    </w:p>
    <w:p w14:paraId="5CF47935" w14:textId="77777777" w:rsidR="00AA0588" w:rsidRDefault="00AA0588" w:rsidP="00AA0588">
      <w:pPr>
        <w:pStyle w:val="BodyText"/>
        <w:spacing w:before="1"/>
        <w:rPr>
          <w:rFonts w:asciiTheme="minorHAnsi" w:eastAsia="Arial Unicode MS" w:hAnsiTheme="minorHAnsi" w:cstheme="minorHAnsi"/>
          <w:bCs/>
          <w:bdr w:val="nil"/>
        </w:rPr>
      </w:pPr>
      <w:r w:rsidRPr="009A6A47">
        <w:rPr>
          <w:rFonts w:asciiTheme="minorHAnsi" w:eastAsia="Arial Unicode MS" w:hAnsiTheme="minorHAnsi" w:cstheme="minorHAnsi"/>
          <w:bCs/>
          <w:bdr w:val="nil"/>
        </w:rPr>
        <w:t>This individual will lead efforts to integrate</w:t>
      </w:r>
      <w:r>
        <w:rPr>
          <w:rFonts w:asciiTheme="minorHAnsi" w:eastAsia="Arial Unicode MS" w:hAnsiTheme="minorHAnsi" w:cstheme="minorHAnsi"/>
          <w:bCs/>
          <w:bdr w:val="nil"/>
        </w:rPr>
        <w:t xml:space="preserve"> </w:t>
      </w:r>
      <w:r w:rsidRPr="009A6A47">
        <w:rPr>
          <w:rFonts w:asciiTheme="minorHAnsi" w:eastAsia="Arial Unicode MS" w:hAnsiTheme="minorHAnsi" w:cstheme="minorHAnsi"/>
          <w:bCs/>
          <w:bdr w:val="nil"/>
        </w:rPr>
        <w:t xml:space="preserve">historical appreciation with </w:t>
      </w:r>
      <w:r>
        <w:rPr>
          <w:rFonts w:asciiTheme="minorHAnsi" w:eastAsia="Arial Unicode MS" w:hAnsiTheme="minorHAnsi" w:cstheme="minorHAnsi"/>
          <w:bCs/>
          <w:bdr w:val="nil"/>
        </w:rPr>
        <w:t>modern</w:t>
      </w:r>
      <w:r w:rsidRPr="009A6A47">
        <w:rPr>
          <w:rFonts w:asciiTheme="minorHAnsi" w:eastAsia="Arial Unicode MS" w:hAnsiTheme="minorHAnsi" w:cstheme="minorHAnsi"/>
          <w:bCs/>
          <w:bdr w:val="nil"/>
        </w:rPr>
        <w:t xml:space="preserve"> community needs, ensuring that cricket continues to be a force for positive social</w:t>
      </w:r>
      <w:r>
        <w:rPr>
          <w:rFonts w:asciiTheme="minorHAnsi" w:eastAsia="Arial Unicode MS" w:hAnsiTheme="minorHAnsi" w:cstheme="minorHAnsi"/>
          <w:bCs/>
          <w:bdr w:val="nil"/>
        </w:rPr>
        <w:t xml:space="preserve"> </w:t>
      </w:r>
      <w:r w:rsidRPr="009A6A47">
        <w:rPr>
          <w:rFonts w:asciiTheme="minorHAnsi" w:eastAsia="Arial Unicode MS" w:hAnsiTheme="minorHAnsi" w:cstheme="minorHAnsi"/>
          <w:bCs/>
          <w:bdr w:val="nil"/>
        </w:rPr>
        <w:t xml:space="preserve">impact across the </w:t>
      </w:r>
      <w:r>
        <w:rPr>
          <w:rFonts w:asciiTheme="minorHAnsi" w:eastAsia="Arial Unicode MS" w:hAnsiTheme="minorHAnsi" w:cstheme="minorHAnsi"/>
          <w:bCs/>
          <w:bdr w:val="nil"/>
        </w:rPr>
        <w:t xml:space="preserve">cricketing </w:t>
      </w:r>
      <w:r w:rsidRPr="009A6A47">
        <w:rPr>
          <w:rFonts w:asciiTheme="minorHAnsi" w:eastAsia="Arial Unicode MS" w:hAnsiTheme="minorHAnsi" w:cstheme="minorHAnsi"/>
          <w:bCs/>
          <w:bdr w:val="nil"/>
        </w:rPr>
        <w:t xml:space="preserve">County of </w:t>
      </w:r>
      <w:r>
        <w:rPr>
          <w:rFonts w:asciiTheme="minorHAnsi" w:eastAsia="Arial Unicode MS" w:hAnsiTheme="minorHAnsi" w:cstheme="minorHAnsi"/>
          <w:bCs/>
          <w:bdr w:val="nil"/>
        </w:rPr>
        <w:t>Durham</w:t>
      </w:r>
      <w:r w:rsidRPr="009A6A47">
        <w:rPr>
          <w:rFonts w:asciiTheme="minorHAnsi" w:eastAsia="Arial Unicode MS" w:hAnsiTheme="minorHAnsi" w:cstheme="minorHAnsi"/>
          <w:bCs/>
          <w:bdr w:val="nil"/>
        </w:rPr>
        <w:t>.</w:t>
      </w:r>
    </w:p>
    <w:p w14:paraId="29DAD021" w14:textId="77777777" w:rsidR="00AA0588" w:rsidRPr="009A6A47" w:rsidRDefault="00AA0588" w:rsidP="00AA0588">
      <w:pPr>
        <w:pStyle w:val="BodyText"/>
        <w:spacing w:before="1"/>
        <w:rPr>
          <w:rFonts w:asciiTheme="minorHAnsi" w:eastAsia="Arial Unicode MS" w:hAnsiTheme="minorHAnsi" w:cstheme="minorHAnsi"/>
          <w:bCs/>
          <w:bdr w:val="nil"/>
        </w:rPr>
      </w:pPr>
    </w:p>
    <w:p w14:paraId="4A6F4EB7" w14:textId="77777777" w:rsidR="00AA0588" w:rsidRDefault="00AA0588" w:rsidP="00AA0588">
      <w:pPr>
        <w:pStyle w:val="BodyText"/>
        <w:spacing w:before="1"/>
        <w:rPr>
          <w:rFonts w:asciiTheme="minorHAnsi" w:eastAsia="Arial Unicode MS" w:hAnsiTheme="minorHAnsi" w:cstheme="minorHAnsi"/>
          <w:bCs/>
          <w:bdr w:val="nil"/>
        </w:rPr>
      </w:pPr>
      <w:r>
        <w:rPr>
          <w:rFonts w:asciiTheme="minorHAnsi" w:eastAsia="Arial Unicode MS" w:hAnsiTheme="minorHAnsi" w:cstheme="minorHAnsi"/>
          <w:bCs/>
          <w:bdr w:val="nil"/>
        </w:rPr>
        <w:t xml:space="preserve">The position will provide </w:t>
      </w:r>
      <w:r w:rsidRPr="009A6A47">
        <w:rPr>
          <w:rFonts w:asciiTheme="minorHAnsi" w:eastAsia="Arial Unicode MS" w:hAnsiTheme="minorHAnsi" w:cstheme="minorHAnsi"/>
          <w:bCs/>
          <w:bdr w:val="nil"/>
        </w:rPr>
        <w:t xml:space="preserve">direct management of </w:t>
      </w:r>
      <w:r>
        <w:rPr>
          <w:rFonts w:asciiTheme="minorHAnsi" w:eastAsia="Arial Unicode MS" w:hAnsiTheme="minorHAnsi" w:cstheme="minorHAnsi"/>
          <w:bCs/>
          <w:bdr w:val="nil"/>
        </w:rPr>
        <w:t xml:space="preserve">staff and programmes in </w:t>
      </w:r>
      <w:r w:rsidRPr="009A6A47">
        <w:rPr>
          <w:rFonts w:asciiTheme="minorHAnsi" w:eastAsia="Arial Unicode MS" w:hAnsiTheme="minorHAnsi" w:cstheme="minorHAnsi"/>
          <w:bCs/>
          <w:bdr w:val="nil"/>
        </w:rPr>
        <w:t xml:space="preserve">the </w:t>
      </w:r>
      <w:r>
        <w:rPr>
          <w:rFonts w:asciiTheme="minorHAnsi" w:eastAsia="Arial Unicode MS" w:hAnsiTheme="minorHAnsi" w:cstheme="minorHAnsi"/>
          <w:bCs/>
          <w:bdr w:val="nil"/>
        </w:rPr>
        <w:t>‘Cricket for Good’ part of the foundation. T</w:t>
      </w:r>
      <w:r w:rsidRPr="009A6A47">
        <w:rPr>
          <w:rFonts w:asciiTheme="minorHAnsi" w:eastAsia="Arial Unicode MS" w:hAnsiTheme="minorHAnsi" w:cstheme="minorHAnsi"/>
          <w:bCs/>
          <w:bdr w:val="nil"/>
        </w:rPr>
        <w:t>he role</w:t>
      </w:r>
      <w:r>
        <w:rPr>
          <w:rFonts w:asciiTheme="minorHAnsi" w:eastAsia="Arial Unicode MS" w:hAnsiTheme="minorHAnsi" w:cstheme="minorHAnsi"/>
          <w:bCs/>
          <w:bdr w:val="nil"/>
        </w:rPr>
        <w:t xml:space="preserve"> will ensure that all our community programmes are run and managed professionally, to place us in the required position to gain </w:t>
      </w:r>
      <w:r w:rsidRPr="009A6A47">
        <w:rPr>
          <w:rFonts w:asciiTheme="minorHAnsi" w:eastAsia="Arial Unicode MS" w:hAnsiTheme="minorHAnsi" w:cstheme="minorHAnsi"/>
          <w:bCs/>
          <w:bdr w:val="nil"/>
        </w:rPr>
        <w:t>sustainable funding</w:t>
      </w:r>
      <w:r>
        <w:rPr>
          <w:rFonts w:asciiTheme="minorHAnsi" w:eastAsia="Arial Unicode MS" w:hAnsiTheme="minorHAnsi" w:cstheme="minorHAnsi"/>
          <w:bCs/>
          <w:bdr w:val="nil"/>
        </w:rPr>
        <w:t xml:space="preserve"> </w:t>
      </w:r>
      <w:r w:rsidRPr="009A6A47">
        <w:rPr>
          <w:rFonts w:asciiTheme="minorHAnsi" w:eastAsia="Arial Unicode MS" w:hAnsiTheme="minorHAnsi" w:cstheme="minorHAnsi"/>
          <w:bCs/>
          <w:bdr w:val="nil"/>
        </w:rPr>
        <w:t xml:space="preserve">for </w:t>
      </w:r>
      <w:r>
        <w:rPr>
          <w:rFonts w:asciiTheme="minorHAnsi" w:eastAsia="Arial Unicode MS" w:hAnsiTheme="minorHAnsi" w:cstheme="minorHAnsi"/>
          <w:bCs/>
          <w:bdr w:val="nil"/>
        </w:rPr>
        <w:t xml:space="preserve">our </w:t>
      </w:r>
      <w:r w:rsidRPr="009A6A47">
        <w:rPr>
          <w:rFonts w:asciiTheme="minorHAnsi" w:eastAsia="Arial Unicode MS" w:hAnsiTheme="minorHAnsi" w:cstheme="minorHAnsi"/>
          <w:bCs/>
          <w:bdr w:val="nil"/>
        </w:rPr>
        <w:t xml:space="preserve">community projects. </w:t>
      </w:r>
    </w:p>
    <w:p w14:paraId="2B2B9C52" w14:textId="77777777" w:rsidR="00AA0588" w:rsidRDefault="00AA0588" w:rsidP="00AA0588">
      <w:pPr>
        <w:pStyle w:val="BodyText"/>
        <w:spacing w:before="1"/>
        <w:rPr>
          <w:rFonts w:asciiTheme="minorHAnsi" w:eastAsia="Arial Unicode MS" w:hAnsiTheme="minorHAnsi" w:cstheme="minorHAnsi"/>
          <w:b/>
          <w:bdr w:val="nil"/>
        </w:rPr>
      </w:pPr>
    </w:p>
    <w:p w14:paraId="4318C776" w14:textId="77777777" w:rsidR="00AA0588" w:rsidRPr="001F4AA0" w:rsidRDefault="00AA0588" w:rsidP="00AA0588">
      <w:pPr>
        <w:pStyle w:val="BodyText"/>
        <w:spacing w:before="1"/>
        <w:rPr>
          <w:rFonts w:asciiTheme="minorHAnsi" w:eastAsia="Arial Unicode MS" w:hAnsiTheme="minorHAnsi" w:cstheme="minorHAnsi"/>
          <w:b/>
          <w:bdr w:val="nil"/>
        </w:rPr>
      </w:pPr>
      <w:r w:rsidRPr="001F4AA0">
        <w:rPr>
          <w:rFonts w:asciiTheme="minorHAnsi" w:eastAsia="Arial Unicode MS" w:hAnsiTheme="minorHAnsi" w:cstheme="minorHAnsi"/>
          <w:b/>
          <w:bdr w:val="nil"/>
        </w:rPr>
        <w:t>Specific Tasks and Responsibilities</w:t>
      </w:r>
    </w:p>
    <w:p w14:paraId="28A8D342" w14:textId="77777777" w:rsidR="00AA0588" w:rsidRDefault="00AA0588" w:rsidP="00AA0588">
      <w:pPr>
        <w:pStyle w:val="BodyText"/>
        <w:spacing w:before="1"/>
        <w:rPr>
          <w:rFonts w:asciiTheme="minorHAnsi" w:eastAsia="Arial Unicode MS" w:hAnsiTheme="minorHAnsi" w:cstheme="minorHAnsi"/>
          <w:b/>
          <w:bdr w:val="nil"/>
        </w:rPr>
      </w:pPr>
    </w:p>
    <w:p w14:paraId="6FBD5933" w14:textId="77777777" w:rsidR="00AA0588" w:rsidRDefault="00AA0588" w:rsidP="00AA0588">
      <w:pPr>
        <w:pStyle w:val="BodyText"/>
        <w:spacing w:before="1"/>
        <w:rPr>
          <w:rFonts w:asciiTheme="minorHAnsi" w:eastAsia="Arial Unicode MS" w:hAnsiTheme="minorHAnsi" w:cstheme="minorHAnsi"/>
          <w:b/>
          <w:bdr w:val="nil"/>
        </w:rPr>
      </w:pPr>
      <w:r w:rsidRPr="001F4AA0">
        <w:rPr>
          <w:rFonts w:asciiTheme="minorHAnsi" w:eastAsia="Arial Unicode MS" w:hAnsiTheme="minorHAnsi" w:cstheme="minorHAnsi"/>
          <w:b/>
          <w:bdr w:val="nil"/>
        </w:rPr>
        <w:t>Community Initiatives</w:t>
      </w:r>
    </w:p>
    <w:p w14:paraId="4E13EBA5" w14:textId="77777777" w:rsidR="00AA0588" w:rsidRPr="00C11DCE" w:rsidRDefault="00AA0588" w:rsidP="00AA0588">
      <w:pPr>
        <w:pStyle w:val="BodyText"/>
        <w:numPr>
          <w:ilvl w:val="0"/>
          <w:numId w:val="3"/>
        </w:numPr>
        <w:spacing w:before="1"/>
        <w:rPr>
          <w:rFonts w:asciiTheme="minorHAnsi" w:eastAsia="Arial Unicode MS" w:hAnsiTheme="minorHAnsi" w:cstheme="minorHAnsi"/>
          <w:bCs/>
          <w:bdr w:val="nil"/>
        </w:rPr>
      </w:pPr>
      <w:r w:rsidRPr="00C11DCE">
        <w:rPr>
          <w:rFonts w:asciiTheme="minorHAnsi" w:eastAsia="Arial Unicode MS" w:hAnsiTheme="minorHAnsi" w:cstheme="minorHAnsi"/>
          <w:bCs/>
          <w:bdr w:val="nil"/>
        </w:rPr>
        <w:t xml:space="preserve">Create a network within the county of industry expertise to stay connected to their priority areas of community health and social inclusion </w:t>
      </w:r>
      <w:r>
        <w:rPr>
          <w:rFonts w:asciiTheme="minorHAnsi" w:eastAsia="Arial Unicode MS" w:hAnsiTheme="minorHAnsi" w:cstheme="minorHAnsi"/>
          <w:bCs/>
          <w:bdr w:val="nil"/>
        </w:rPr>
        <w:t>themes.</w:t>
      </w:r>
    </w:p>
    <w:p w14:paraId="6D43E4FE" w14:textId="77777777" w:rsidR="00AA0588" w:rsidRPr="00C11DCE" w:rsidRDefault="00AA0588" w:rsidP="00AA0588">
      <w:pPr>
        <w:pStyle w:val="BodyText"/>
        <w:numPr>
          <w:ilvl w:val="0"/>
          <w:numId w:val="3"/>
        </w:numPr>
        <w:spacing w:before="1"/>
        <w:rPr>
          <w:rFonts w:asciiTheme="minorHAnsi" w:eastAsia="Arial Unicode MS" w:hAnsiTheme="minorHAnsi" w:cstheme="minorHAnsi"/>
          <w:bCs/>
          <w:bdr w:val="nil"/>
        </w:rPr>
      </w:pPr>
      <w:r w:rsidRPr="00C11DCE">
        <w:rPr>
          <w:rFonts w:asciiTheme="minorHAnsi" w:eastAsia="Arial Unicode MS" w:hAnsiTheme="minorHAnsi" w:cstheme="minorHAnsi"/>
          <w:bCs/>
          <w:bdr w:val="nil"/>
        </w:rPr>
        <w:t>Design and oversee programs that use cricket as a medium to promote physical, mental, and social wellbeing.</w:t>
      </w:r>
    </w:p>
    <w:p w14:paraId="60B4CC1F" w14:textId="77777777" w:rsidR="00AA0588" w:rsidRPr="00C11DCE" w:rsidRDefault="00AA0588" w:rsidP="00AA0588">
      <w:pPr>
        <w:pStyle w:val="BodyText"/>
        <w:numPr>
          <w:ilvl w:val="0"/>
          <w:numId w:val="3"/>
        </w:numPr>
        <w:spacing w:before="1"/>
        <w:rPr>
          <w:rFonts w:asciiTheme="minorHAnsi" w:eastAsia="Arial Unicode MS" w:hAnsiTheme="minorHAnsi" w:cstheme="minorHAnsi"/>
          <w:bCs/>
          <w:bdr w:val="nil"/>
        </w:rPr>
      </w:pPr>
      <w:r w:rsidRPr="00C11DCE">
        <w:rPr>
          <w:rFonts w:asciiTheme="minorHAnsi" w:eastAsia="Arial Unicode MS" w:hAnsiTheme="minorHAnsi" w:cstheme="minorHAnsi"/>
          <w:bCs/>
          <w:bdr w:val="nil"/>
        </w:rPr>
        <w:t>Collaborate with healthcare professionals, educators, and community leaders to create inclusive and impactful wellbeing initiatives.</w:t>
      </w:r>
    </w:p>
    <w:p w14:paraId="1307B807" w14:textId="77777777" w:rsidR="00AA0588" w:rsidRPr="00C11DCE" w:rsidRDefault="00AA0588" w:rsidP="00AA0588">
      <w:pPr>
        <w:pStyle w:val="BodyText"/>
        <w:numPr>
          <w:ilvl w:val="0"/>
          <w:numId w:val="3"/>
        </w:numPr>
        <w:spacing w:before="1"/>
        <w:rPr>
          <w:rFonts w:asciiTheme="minorHAnsi" w:eastAsia="Arial Unicode MS" w:hAnsiTheme="minorHAnsi" w:cstheme="minorHAnsi"/>
          <w:bCs/>
          <w:bdr w:val="nil"/>
        </w:rPr>
      </w:pPr>
      <w:r w:rsidRPr="00C11DCE">
        <w:rPr>
          <w:rFonts w:asciiTheme="minorHAnsi" w:eastAsia="Arial Unicode MS" w:hAnsiTheme="minorHAnsi" w:cstheme="minorHAnsi"/>
          <w:bCs/>
          <w:bdr w:val="nil"/>
        </w:rPr>
        <w:t>Monitor and evaluate the effectiveness of wellbeing programs and adjust strategies as necessary.</w:t>
      </w:r>
    </w:p>
    <w:p w14:paraId="2A2B9433" w14:textId="77777777" w:rsidR="00AA0588" w:rsidRDefault="00AA0588" w:rsidP="00AA0588">
      <w:pPr>
        <w:pStyle w:val="BodyText"/>
        <w:spacing w:before="1"/>
        <w:rPr>
          <w:rFonts w:asciiTheme="minorHAnsi" w:eastAsia="Arial Unicode MS" w:hAnsiTheme="minorHAnsi" w:cstheme="minorHAnsi"/>
          <w:b/>
          <w:bdr w:val="nil"/>
        </w:rPr>
      </w:pPr>
    </w:p>
    <w:p w14:paraId="64E13015" w14:textId="77777777" w:rsidR="00AA0588" w:rsidRDefault="00AA0588" w:rsidP="00AA0588">
      <w:pPr>
        <w:pStyle w:val="BodyText"/>
        <w:spacing w:before="1"/>
        <w:rPr>
          <w:rFonts w:asciiTheme="minorHAnsi" w:eastAsia="Arial Unicode MS" w:hAnsiTheme="minorHAnsi" w:cstheme="minorHAnsi"/>
          <w:b/>
          <w:bdr w:val="nil"/>
        </w:rPr>
      </w:pPr>
    </w:p>
    <w:p w14:paraId="29C44984" w14:textId="77777777" w:rsidR="00B22EDE" w:rsidRDefault="00B22EDE" w:rsidP="00AA0588">
      <w:pPr>
        <w:pStyle w:val="BodyText"/>
        <w:spacing w:before="1"/>
        <w:rPr>
          <w:rFonts w:asciiTheme="minorHAnsi" w:eastAsia="Arial Unicode MS" w:hAnsiTheme="minorHAnsi" w:cstheme="minorHAnsi"/>
          <w:b/>
          <w:bdr w:val="nil"/>
        </w:rPr>
      </w:pPr>
    </w:p>
    <w:p w14:paraId="78FF7626" w14:textId="77777777" w:rsidR="00B22EDE" w:rsidRDefault="00B22EDE" w:rsidP="00AA0588">
      <w:pPr>
        <w:pStyle w:val="BodyText"/>
        <w:spacing w:before="1"/>
        <w:rPr>
          <w:rFonts w:asciiTheme="minorHAnsi" w:eastAsia="Arial Unicode MS" w:hAnsiTheme="minorHAnsi" w:cstheme="minorHAnsi"/>
          <w:b/>
          <w:bdr w:val="nil"/>
        </w:rPr>
      </w:pPr>
    </w:p>
    <w:p w14:paraId="2DFE8161" w14:textId="35691612" w:rsidR="00AA0588" w:rsidRPr="001F4AA0" w:rsidRDefault="00AA0588" w:rsidP="00AA0588">
      <w:pPr>
        <w:pStyle w:val="BodyText"/>
        <w:spacing w:before="1"/>
        <w:rPr>
          <w:rFonts w:asciiTheme="minorHAnsi" w:eastAsia="Arial Unicode MS" w:hAnsiTheme="minorHAnsi" w:cstheme="minorHAnsi"/>
          <w:b/>
          <w:bdr w:val="nil"/>
        </w:rPr>
      </w:pPr>
      <w:r w:rsidRPr="001F4AA0">
        <w:rPr>
          <w:rFonts w:asciiTheme="minorHAnsi" w:eastAsia="Arial Unicode MS" w:hAnsiTheme="minorHAnsi" w:cstheme="minorHAnsi"/>
          <w:b/>
          <w:bdr w:val="nil"/>
        </w:rPr>
        <w:t>Outreach and Engagement</w:t>
      </w:r>
    </w:p>
    <w:p w14:paraId="17B6215C" w14:textId="77777777" w:rsidR="00AA0588" w:rsidRPr="0078007D" w:rsidRDefault="00AA0588" w:rsidP="00AA0588">
      <w:pPr>
        <w:pStyle w:val="BodyText"/>
        <w:numPr>
          <w:ilvl w:val="0"/>
          <w:numId w:val="3"/>
        </w:numPr>
        <w:spacing w:before="1"/>
        <w:rPr>
          <w:rFonts w:asciiTheme="minorHAnsi" w:eastAsia="Arial Unicode MS" w:hAnsiTheme="minorHAnsi" w:cstheme="minorHAnsi"/>
          <w:bCs/>
          <w:bdr w:val="nil"/>
        </w:rPr>
      </w:pPr>
      <w:r w:rsidRPr="0078007D">
        <w:rPr>
          <w:rFonts w:asciiTheme="minorHAnsi" w:eastAsia="Arial Unicode MS" w:hAnsiTheme="minorHAnsi" w:cstheme="minorHAnsi"/>
          <w:bCs/>
          <w:bdr w:val="nil"/>
        </w:rPr>
        <w:t xml:space="preserve">Foster strong relationships with community groups, schools, clubs, and other organisations to promote </w:t>
      </w:r>
      <w:r>
        <w:rPr>
          <w:rFonts w:asciiTheme="minorHAnsi" w:eastAsia="Arial Unicode MS" w:hAnsiTheme="minorHAnsi" w:cstheme="minorHAnsi"/>
          <w:bCs/>
          <w:bdr w:val="nil"/>
        </w:rPr>
        <w:t>existing and new</w:t>
      </w:r>
      <w:r w:rsidRPr="0078007D">
        <w:rPr>
          <w:rFonts w:asciiTheme="minorHAnsi" w:eastAsia="Arial Unicode MS" w:hAnsiTheme="minorHAnsi" w:cstheme="minorHAnsi"/>
          <w:bCs/>
          <w:bdr w:val="nil"/>
        </w:rPr>
        <w:t xml:space="preserve"> activities.</w:t>
      </w:r>
    </w:p>
    <w:p w14:paraId="412A85F6" w14:textId="77777777" w:rsidR="00AA0588" w:rsidRPr="0078007D" w:rsidRDefault="00AA0588" w:rsidP="00AA0588">
      <w:pPr>
        <w:pStyle w:val="BodyText"/>
        <w:numPr>
          <w:ilvl w:val="0"/>
          <w:numId w:val="3"/>
        </w:numPr>
        <w:spacing w:before="1"/>
        <w:rPr>
          <w:rFonts w:asciiTheme="minorHAnsi" w:eastAsia="Arial Unicode MS" w:hAnsiTheme="minorHAnsi" w:cstheme="minorHAnsi"/>
          <w:bCs/>
          <w:bdr w:val="nil"/>
        </w:rPr>
      </w:pPr>
      <w:r w:rsidRPr="0078007D">
        <w:rPr>
          <w:rFonts w:asciiTheme="minorHAnsi" w:eastAsia="Arial Unicode MS" w:hAnsiTheme="minorHAnsi" w:cstheme="minorHAnsi"/>
          <w:bCs/>
          <w:bdr w:val="nil"/>
        </w:rPr>
        <w:lastRenderedPageBreak/>
        <w:t>Represent the organisation at public events, conferences, and media engagements to raise awareness about the</w:t>
      </w:r>
      <w:r>
        <w:rPr>
          <w:rFonts w:asciiTheme="minorHAnsi" w:eastAsia="Arial Unicode MS" w:hAnsiTheme="minorHAnsi" w:cstheme="minorHAnsi"/>
          <w:bCs/>
          <w:bdr w:val="nil"/>
        </w:rPr>
        <w:t xml:space="preserve"> </w:t>
      </w:r>
      <w:r w:rsidRPr="0078007D">
        <w:rPr>
          <w:rFonts w:asciiTheme="minorHAnsi" w:eastAsia="Arial Unicode MS" w:hAnsiTheme="minorHAnsi" w:cstheme="minorHAnsi"/>
          <w:bCs/>
          <w:bdr w:val="nil"/>
        </w:rPr>
        <w:t>initiatives.</w:t>
      </w:r>
    </w:p>
    <w:p w14:paraId="17620968" w14:textId="77777777" w:rsidR="00AA0588" w:rsidRPr="0078007D" w:rsidRDefault="00AA0588" w:rsidP="00AA0588">
      <w:pPr>
        <w:pStyle w:val="BodyText"/>
        <w:numPr>
          <w:ilvl w:val="0"/>
          <w:numId w:val="3"/>
        </w:numPr>
        <w:spacing w:before="1"/>
        <w:rPr>
          <w:rFonts w:asciiTheme="minorHAnsi" w:eastAsia="Arial Unicode MS" w:hAnsiTheme="minorHAnsi" w:cstheme="minorHAnsi"/>
          <w:bCs/>
          <w:bdr w:val="nil"/>
        </w:rPr>
      </w:pPr>
      <w:r w:rsidRPr="0078007D">
        <w:rPr>
          <w:rFonts w:asciiTheme="minorHAnsi" w:eastAsia="Arial Unicode MS" w:hAnsiTheme="minorHAnsi" w:cstheme="minorHAnsi"/>
          <w:bCs/>
          <w:bdr w:val="nil"/>
        </w:rPr>
        <w:t>Develop and maintain a network of volunteers and stakeholders who support and participate in various programs.</w:t>
      </w:r>
    </w:p>
    <w:p w14:paraId="270FA8DC" w14:textId="77777777" w:rsidR="00AA0588" w:rsidRDefault="00AA0588" w:rsidP="00AA0588">
      <w:pPr>
        <w:pStyle w:val="BodyText"/>
        <w:spacing w:before="1"/>
        <w:rPr>
          <w:rFonts w:asciiTheme="minorHAnsi" w:eastAsia="Arial Unicode MS" w:hAnsiTheme="minorHAnsi" w:cstheme="minorHAnsi"/>
          <w:b/>
          <w:bdr w:val="nil"/>
        </w:rPr>
      </w:pPr>
    </w:p>
    <w:p w14:paraId="55F4CFE1" w14:textId="77777777" w:rsidR="00AA0588" w:rsidRPr="001F4AA0" w:rsidRDefault="00AA0588" w:rsidP="00AA0588">
      <w:pPr>
        <w:pStyle w:val="BodyText"/>
        <w:spacing w:before="1"/>
        <w:rPr>
          <w:rFonts w:asciiTheme="minorHAnsi" w:eastAsia="Arial Unicode MS" w:hAnsiTheme="minorHAnsi" w:cstheme="minorHAnsi"/>
          <w:b/>
          <w:bdr w:val="nil"/>
        </w:rPr>
      </w:pPr>
      <w:r w:rsidRPr="001F4AA0">
        <w:rPr>
          <w:rFonts w:asciiTheme="minorHAnsi" w:eastAsia="Arial Unicode MS" w:hAnsiTheme="minorHAnsi" w:cstheme="minorHAnsi"/>
          <w:b/>
          <w:bdr w:val="nil"/>
        </w:rPr>
        <w:t>Funding and Resources</w:t>
      </w:r>
    </w:p>
    <w:p w14:paraId="2BD7CADF" w14:textId="40E9FB44" w:rsidR="00AA0588" w:rsidRPr="0078007D" w:rsidRDefault="00AA0588" w:rsidP="00AA0588">
      <w:pPr>
        <w:pStyle w:val="BodyText"/>
        <w:numPr>
          <w:ilvl w:val="0"/>
          <w:numId w:val="3"/>
        </w:numPr>
        <w:spacing w:before="1"/>
        <w:rPr>
          <w:rFonts w:asciiTheme="minorHAnsi" w:eastAsia="Arial Unicode MS" w:hAnsiTheme="minorHAnsi" w:cstheme="minorHAnsi"/>
          <w:bCs/>
          <w:bdr w:val="nil"/>
        </w:rPr>
      </w:pPr>
      <w:r w:rsidRPr="00710FE4">
        <w:rPr>
          <w:rFonts w:asciiTheme="minorHAnsi" w:eastAsia="Arial Unicode MS" w:hAnsiTheme="minorHAnsi" w:cstheme="minorHAnsi"/>
          <w:bCs/>
          <w:bdr w:val="nil"/>
        </w:rPr>
        <w:t xml:space="preserve">Work with our Head of Fundraising &amp; Events to help </w:t>
      </w:r>
      <w:r w:rsidR="00534F7A">
        <w:rPr>
          <w:rFonts w:asciiTheme="minorHAnsi" w:eastAsia="Arial Unicode MS" w:hAnsiTheme="minorHAnsi" w:cstheme="minorHAnsi"/>
          <w:bCs/>
          <w:bdr w:val="nil"/>
        </w:rPr>
        <w:t>i</w:t>
      </w:r>
      <w:r w:rsidRPr="00710FE4">
        <w:rPr>
          <w:rFonts w:asciiTheme="minorHAnsi" w:eastAsia="Arial Unicode MS" w:hAnsiTheme="minorHAnsi" w:cstheme="minorHAnsi"/>
          <w:bCs/>
          <w:bdr w:val="nil"/>
        </w:rPr>
        <w:t>dentify</w:t>
      </w:r>
      <w:r w:rsidRPr="0078007D">
        <w:rPr>
          <w:rFonts w:asciiTheme="minorHAnsi" w:eastAsia="Arial Unicode MS" w:hAnsiTheme="minorHAnsi" w:cstheme="minorHAnsi"/>
          <w:bCs/>
          <w:bdr w:val="nil"/>
        </w:rPr>
        <w:t xml:space="preserve"> funding opportunities, including grants, sponsorships, and partnerships, to support </w:t>
      </w:r>
      <w:r>
        <w:rPr>
          <w:rFonts w:asciiTheme="minorHAnsi" w:eastAsia="Arial Unicode MS" w:hAnsiTheme="minorHAnsi" w:cstheme="minorHAnsi"/>
          <w:bCs/>
          <w:bdr w:val="nil"/>
        </w:rPr>
        <w:t>our</w:t>
      </w:r>
      <w:r w:rsidRPr="0078007D">
        <w:rPr>
          <w:rFonts w:asciiTheme="minorHAnsi" w:eastAsia="Arial Unicode MS" w:hAnsiTheme="minorHAnsi" w:cstheme="minorHAnsi"/>
          <w:bCs/>
          <w:bdr w:val="nil"/>
        </w:rPr>
        <w:t xml:space="preserve"> projects.</w:t>
      </w:r>
    </w:p>
    <w:p w14:paraId="108EA894" w14:textId="77777777" w:rsidR="00AA0588" w:rsidRPr="0078007D" w:rsidRDefault="00AA0588" w:rsidP="00AA0588">
      <w:pPr>
        <w:pStyle w:val="BodyText"/>
        <w:numPr>
          <w:ilvl w:val="0"/>
          <w:numId w:val="3"/>
        </w:numPr>
        <w:spacing w:before="1"/>
        <w:rPr>
          <w:rFonts w:asciiTheme="minorHAnsi" w:eastAsia="Arial Unicode MS" w:hAnsiTheme="minorHAnsi" w:cstheme="minorHAnsi"/>
          <w:bCs/>
          <w:bdr w:val="nil"/>
        </w:rPr>
      </w:pPr>
      <w:r w:rsidRPr="0078007D">
        <w:rPr>
          <w:rFonts w:asciiTheme="minorHAnsi" w:eastAsia="Arial Unicode MS" w:hAnsiTheme="minorHAnsi" w:cstheme="minorHAnsi"/>
          <w:bCs/>
          <w:bdr w:val="nil"/>
        </w:rPr>
        <w:t>Manage budgets, allocate resources effectively, and ensure the sustainability of initiatives.</w:t>
      </w:r>
    </w:p>
    <w:p w14:paraId="4BE5E7E4" w14:textId="77777777" w:rsidR="00AA0588" w:rsidRDefault="00AA0588" w:rsidP="00AA0588">
      <w:pPr>
        <w:pStyle w:val="BodyText"/>
        <w:numPr>
          <w:ilvl w:val="0"/>
          <w:numId w:val="3"/>
        </w:numPr>
        <w:spacing w:before="1"/>
        <w:rPr>
          <w:rFonts w:asciiTheme="minorHAnsi" w:eastAsia="Arial Unicode MS" w:hAnsiTheme="minorHAnsi" w:cstheme="minorHAnsi"/>
          <w:bCs/>
          <w:bdr w:val="nil"/>
        </w:rPr>
      </w:pPr>
      <w:r w:rsidRPr="0078007D">
        <w:rPr>
          <w:rFonts w:asciiTheme="minorHAnsi" w:eastAsia="Arial Unicode MS" w:hAnsiTheme="minorHAnsi" w:cstheme="minorHAnsi"/>
          <w:bCs/>
          <w:bdr w:val="nil"/>
        </w:rPr>
        <w:t>Prepare reports and presentations for the board, donors, and other stakeholders to demonstrate impact and progress.</w:t>
      </w:r>
    </w:p>
    <w:p w14:paraId="4DFE0386" w14:textId="77777777" w:rsidR="00AA0588" w:rsidRPr="0078007D" w:rsidRDefault="00AA0588" w:rsidP="00AA0588">
      <w:pPr>
        <w:pStyle w:val="BodyText"/>
        <w:numPr>
          <w:ilvl w:val="0"/>
          <w:numId w:val="3"/>
        </w:numPr>
        <w:spacing w:before="1"/>
        <w:rPr>
          <w:rFonts w:asciiTheme="minorHAnsi" w:eastAsia="Arial Unicode MS" w:hAnsiTheme="minorHAnsi" w:cstheme="minorHAnsi"/>
          <w:bCs/>
          <w:bdr w:val="nil"/>
        </w:rPr>
      </w:pPr>
      <w:r>
        <w:rPr>
          <w:rFonts w:asciiTheme="minorHAnsi" w:eastAsia="Arial Unicode MS" w:hAnsiTheme="minorHAnsi" w:cstheme="minorHAnsi"/>
          <w:bCs/>
          <w:bdr w:val="nil"/>
        </w:rPr>
        <w:t>Explore, prepare and submit funding applications to various grant suppliers to help grow our reach and our programmes.</w:t>
      </w:r>
    </w:p>
    <w:p w14:paraId="24DA0286" w14:textId="77777777" w:rsidR="00AA0588" w:rsidRDefault="00AA0588" w:rsidP="00AA0588">
      <w:pPr>
        <w:pStyle w:val="BodyText"/>
        <w:spacing w:before="1"/>
        <w:rPr>
          <w:rFonts w:asciiTheme="minorHAnsi" w:eastAsia="Arial Unicode MS" w:hAnsiTheme="minorHAnsi" w:cstheme="minorHAnsi"/>
          <w:b/>
          <w:bdr w:val="nil"/>
        </w:rPr>
      </w:pPr>
    </w:p>
    <w:p w14:paraId="375087AD" w14:textId="77777777" w:rsidR="00AA0588" w:rsidRPr="001F4AA0" w:rsidRDefault="00AA0588" w:rsidP="00AA0588">
      <w:pPr>
        <w:pStyle w:val="BodyText"/>
        <w:spacing w:before="1"/>
        <w:rPr>
          <w:rFonts w:asciiTheme="minorHAnsi" w:eastAsia="Arial Unicode MS" w:hAnsiTheme="minorHAnsi" w:cstheme="minorHAnsi"/>
          <w:b/>
          <w:bdr w:val="nil"/>
        </w:rPr>
      </w:pPr>
      <w:r w:rsidRPr="001F4AA0">
        <w:rPr>
          <w:rFonts w:asciiTheme="minorHAnsi" w:eastAsia="Arial Unicode MS" w:hAnsiTheme="minorHAnsi" w:cstheme="minorHAnsi"/>
          <w:b/>
          <w:bdr w:val="nil"/>
        </w:rPr>
        <w:t xml:space="preserve">Income Generation Through </w:t>
      </w:r>
    </w:p>
    <w:p w14:paraId="2771B717" w14:textId="77777777" w:rsidR="00AA0588" w:rsidRPr="00834F8C" w:rsidRDefault="00AA0588" w:rsidP="00AA0588">
      <w:pPr>
        <w:pStyle w:val="BodyText"/>
        <w:numPr>
          <w:ilvl w:val="0"/>
          <w:numId w:val="3"/>
        </w:numPr>
        <w:spacing w:before="1"/>
        <w:rPr>
          <w:rFonts w:asciiTheme="minorHAnsi" w:eastAsia="Arial Unicode MS" w:hAnsiTheme="minorHAnsi" w:cstheme="minorHAnsi"/>
          <w:bCs/>
          <w:bdr w:val="nil"/>
        </w:rPr>
      </w:pPr>
      <w:r w:rsidRPr="00DB5C1A">
        <w:rPr>
          <w:rFonts w:asciiTheme="minorHAnsi" w:eastAsia="Arial Unicode MS" w:hAnsiTheme="minorHAnsi" w:cstheme="minorHAnsi"/>
          <w:bCs/>
          <w:bdr w:val="nil"/>
        </w:rPr>
        <w:t xml:space="preserve">Collaborate with the Head of Fundraising and Events to </w:t>
      </w:r>
      <w:r>
        <w:rPr>
          <w:rFonts w:asciiTheme="minorHAnsi" w:eastAsia="Arial Unicode MS" w:hAnsiTheme="minorHAnsi" w:cstheme="minorHAnsi"/>
          <w:bCs/>
          <w:bdr w:val="nil"/>
        </w:rPr>
        <w:t>d</w:t>
      </w:r>
      <w:r w:rsidRPr="00834F8C">
        <w:rPr>
          <w:rFonts w:asciiTheme="minorHAnsi" w:eastAsia="Arial Unicode MS" w:hAnsiTheme="minorHAnsi" w:cstheme="minorHAnsi"/>
          <w:bCs/>
          <w:bdr w:val="nil"/>
        </w:rPr>
        <w:t>evelop and implement innovative strategies to drive income generation, ensuring a</w:t>
      </w:r>
      <w:r>
        <w:rPr>
          <w:rFonts w:asciiTheme="minorHAnsi" w:eastAsia="Arial Unicode MS" w:hAnsiTheme="minorHAnsi" w:cstheme="minorHAnsi"/>
          <w:bCs/>
          <w:bdr w:val="nil"/>
        </w:rPr>
        <w:t xml:space="preserve"> </w:t>
      </w:r>
      <w:r w:rsidRPr="00834F8C">
        <w:rPr>
          <w:rFonts w:asciiTheme="minorHAnsi" w:eastAsia="Arial Unicode MS" w:hAnsiTheme="minorHAnsi" w:cstheme="minorHAnsi"/>
          <w:bCs/>
          <w:bdr w:val="nil"/>
        </w:rPr>
        <w:t xml:space="preserve">steady stream of funding for community </w:t>
      </w:r>
      <w:r>
        <w:rPr>
          <w:rFonts w:asciiTheme="minorHAnsi" w:eastAsia="Arial Unicode MS" w:hAnsiTheme="minorHAnsi" w:cstheme="minorHAnsi"/>
          <w:bCs/>
          <w:bdr w:val="nil"/>
        </w:rPr>
        <w:t xml:space="preserve">inclusion, health </w:t>
      </w:r>
      <w:r w:rsidRPr="00834F8C">
        <w:rPr>
          <w:rFonts w:asciiTheme="minorHAnsi" w:eastAsia="Arial Unicode MS" w:hAnsiTheme="minorHAnsi" w:cstheme="minorHAnsi"/>
          <w:bCs/>
          <w:bdr w:val="nil"/>
        </w:rPr>
        <w:t>wellbeing initiatives.</w:t>
      </w:r>
    </w:p>
    <w:p w14:paraId="5089AC85" w14:textId="77777777" w:rsidR="00AA0588" w:rsidRPr="00834F8C" w:rsidRDefault="00AA0588" w:rsidP="00AA0588">
      <w:pPr>
        <w:pStyle w:val="BodyText"/>
        <w:numPr>
          <w:ilvl w:val="0"/>
          <w:numId w:val="3"/>
        </w:numPr>
        <w:spacing w:before="1"/>
        <w:rPr>
          <w:rFonts w:asciiTheme="minorHAnsi" w:eastAsia="Arial Unicode MS" w:hAnsiTheme="minorHAnsi" w:cstheme="minorHAnsi"/>
          <w:bCs/>
          <w:bdr w:val="nil"/>
        </w:rPr>
      </w:pPr>
      <w:r w:rsidRPr="00834F8C">
        <w:rPr>
          <w:rFonts w:asciiTheme="minorHAnsi" w:eastAsia="Arial Unicode MS" w:hAnsiTheme="minorHAnsi" w:cstheme="minorHAnsi"/>
          <w:bCs/>
          <w:bdr w:val="nil"/>
        </w:rPr>
        <w:t xml:space="preserve">Stay abreast of industry best practices and trends to keep the </w:t>
      </w:r>
      <w:r>
        <w:rPr>
          <w:rFonts w:asciiTheme="minorHAnsi" w:eastAsia="Arial Unicode MS" w:hAnsiTheme="minorHAnsi" w:cstheme="minorHAnsi"/>
          <w:bCs/>
          <w:bdr w:val="nil"/>
        </w:rPr>
        <w:t>D</w:t>
      </w:r>
      <w:r w:rsidRPr="00834F8C">
        <w:rPr>
          <w:rFonts w:asciiTheme="minorHAnsi" w:eastAsia="Arial Unicode MS" w:hAnsiTheme="minorHAnsi" w:cstheme="minorHAnsi"/>
          <w:bCs/>
          <w:bdr w:val="nil"/>
        </w:rPr>
        <w:t>CF relevant, appealing,</w:t>
      </w:r>
      <w:r>
        <w:rPr>
          <w:rFonts w:asciiTheme="minorHAnsi" w:eastAsia="Arial Unicode MS" w:hAnsiTheme="minorHAnsi" w:cstheme="minorHAnsi"/>
          <w:bCs/>
          <w:bdr w:val="nil"/>
        </w:rPr>
        <w:t xml:space="preserve"> </w:t>
      </w:r>
      <w:r w:rsidRPr="00834F8C">
        <w:rPr>
          <w:rFonts w:asciiTheme="minorHAnsi" w:eastAsia="Arial Unicode MS" w:hAnsiTheme="minorHAnsi" w:cstheme="minorHAnsi"/>
          <w:bCs/>
          <w:bdr w:val="nil"/>
        </w:rPr>
        <w:t>and competitive.</w:t>
      </w:r>
    </w:p>
    <w:p w14:paraId="4CAC48E0" w14:textId="77777777" w:rsidR="00AA0588" w:rsidRPr="00834F8C" w:rsidRDefault="00AA0588" w:rsidP="00AA0588">
      <w:pPr>
        <w:pStyle w:val="BodyText"/>
        <w:numPr>
          <w:ilvl w:val="0"/>
          <w:numId w:val="3"/>
        </w:numPr>
        <w:spacing w:before="1"/>
        <w:rPr>
          <w:rFonts w:asciiTheme="minorHAnsi" w:eastAsia="Arial Unicode MS" w:hAnsiTheme="minorHAnsi" w:cstheme="minorHAnsi"/>
          <w:bCs/>
          <w:bdr w:val="nil"/>
        </w:rPr>
      </w:pPr>
      <w:r w:rsidRPr="00834F8C">
        <w:rPr>
          <w:rFonts w:asciiTheme="minorHAnsi" w:eastAsia="Arial Unicode MS" w:hAnsiTheme="minorHAnsi" w:cstheme="minorHAnsi"/>
          <w:bCs/>
          <w:bdr w:val="nil"/>
        </w:rPr>
        <w:t>Collaborate with marketing and communications teams to create compelling campaigns that highlight the impact of</w:t>
      </w:r>
      <w:r>
        <w:rPr>
          <w:rFonts w:asciiTheme="minorHAnsi" w:eastAsia="Arial Unicode MS" w:hAnsiTheme="minorHAnsi" w:cstheme="minorHAnsi"/>
          <w:bCs/>
          <w:bdr w:val="nil"/>
        </w:rPr>
        <w:t xml:space="preserve"> our work.</w:t>
      </w:r>
    </w:p>
    <w:p w14:paraId="08749C0F" w14:textId="77777777" w:rsidR="00AA0588" w:rsidRPr="002E310E" w:rsidRDefault="00AA0588" w:rsidP="00AA0588">
      <w:pPr>
        <w:pStyle w:val="BodyText"/>
        <w:numPr>
          <w:ilvl w:val="0"/>
          <w:numId w:val="3"/>
        </w:numPr>
        <w:spacing w:before="1"/>
        <w:rPr>
          <w:rFonts w:asciiTheme="minorHAnsi" w:eastAsia="Arial Unicode MS" w:hAnsiTheme="minorHAnsi" w:cstheme="minorHAnsi"/>
          <w:bCs/>
          <w:bdr w:val="nil"/>
        </w:rPr>
      </w:pPr>
      <w:r w:rsidRPr="00834F8C">
        <w:rPr>
          <w:rFonts w:asciiTheme="minorHAnsi" w:eastAsia="Arial Unicode MS" w:hAnsiTheme="minorHAnsi" w:cstheme="minorHAnsi"/>
          <w:bCs/>
          <w:bdr w:val="nil"/>
        </w:rPr>
        <w:t>Establish and maintain relationships with key stakeholders, including participants, regulatory bodies, and</w:t>
      </w:r>
      <w:r>
        <w:rPr>
          <w:rFonts w:asciiTheme="minorHAnsi" w:eastAsia="Arial Unicode MS" w:hAnsiTheme="minorHAnsi" w:cstheme="minorHAnsi"/>
          <w:bCs/>
          <w:bdr w:val="nil"/>
        </w:rPr>
        <w:t xml:space="preserve"> </w:t>
      </w:r>
      <w:r w:rsidRPr="002E310E">
        <w:rPr>
          <w:rFonts w:asciiTheme="minorHAnsi" w:eastAsia="Arial Unicode MS" w:hAnsiTheme="minorHAnsi" w:cstheme="minorHAnsi"/>
          <w:bCs/>
          <w:bdr w:val="nil"/>
        </w:rPr>
        <w:t xml:space="preserve">community organisations, to foster trust and transparency in </w:t>
      </w:r>
      <w:r>
        <w:rPr>
          <w:rFonts w:asciiTheme="minorHAnsi" w:eastAsia="Arial Unicode MS" w:hAnsiTheme="minorHAnsi" w:cstheme="minorHAnsi"/>
          <w:bCs/>
          <w:bdr w:val="nil"/>
        </w:rPr>
        <w:t>our programmes.</w:t>
      </w:r>
    </w:p>
    <w:p w14:paraId="7C93A763" w14:textId="77777777" w:rsidR="00AA0588" w:rsidRPr="002E310E" w:rsidRDefault="00AA0588" w:rsidP="00AA0588">
      <w:pPr>
        <w:pStyle w:val="BodyText"/>
        <w:numPr>
          <w:ilvl w:val="0"/>
          <w:numId w:val="3"/>
        </w:numPr>
        <w:spacing w:before="1"/>
        <w:rPr>
          <w:rFonts w:asciiTheme="minorHAnsi" w:eastAsia="Arial Unicode MS" w:hAnsiTheme="minorHAnsi" w:cstheme="minorHAnsi"/>
          <w:bCs/>
          <w:bdr w:val="nil"/>
        </w:rPr>
      </w:pPr>
      <w:r w:rsidRPr="002E310E">
        <w:rPr>
          <w:rFonts w:asciiTheme="minorHAnsi" w:eastAsia="Arial Unicode MS" w:hAnsiTheme="minorHAnsi" w:cstheme="minorHAnsi"/>
          <w:bCs/>
          <w:bdr w:val="nil"/>
        </w:rPr>
        <w:t>Monitor and analyze performance metrics, adjusting strategies as needed to maximize revenue and ensure</w:t>
      </w:r>
      <w:r>
        <w:rPr>
          <w:rFonts w:asciiTheme="minorHAnsi" w:eastAsia="Arial Unicode MS" w:hAnsiTheme="minorHAnsi" w:cstheme="minorHAnsi"/>
          <w:bCs/>
          <w:bdr w:val="nil"/>
        </w:rPr>
        <w:t xml:space="preserve"> </w:t>
      </w:r>
      <w:r w:rsidRPr="002E310E">
        <w:rPr>
          <w:rFonts w:asciiTheme="minorHAnsi" w:eastAsia="Arial Unicode MS" w:hAnsiTheme="minorHAnsi" w:cstheme="minorHAnsi"/>
          <w:bCs/>
          <w:bdr w:val="nil"/>
        </w:rPr>
        <w:t>compliance with legal and ethical standards.</w:t>
      </w:r>
    </w:p>
    <w:p w14:paraId="47898D28" w14:textId="77777777" w:rsidR="00AA0588" w:rsidRPr="002E310E" w:rsidRDefault="00AA0588" w:rsidP="00AA0588">
      <w:pPr>
        <w:pStyle w:val="BodyText"/>
        <w:numPr>
          <w:ilvl w:val="0"/>
          <w:numId w:val="3"/>
        </w:numPr>
        <w:spacing w:before="1"/>
        <w:rPr>
          <w:rFonts w:asciiTheme="minorHAnsi" w:eastAsia="Arial Unicode MS" w:hAnsiTheme="minorHAnsi" w:cstheme="minorHAnsi"/>
          <w:bCs/>
          <w:bdr w:val="nil"/>
        </w:rPr>
      </w:pPr>
      <w:r w:rsidRPr="002E310E">
        <w:rPr>
          <w:rFonts w:asciiTheme="minorHAnsi" w:eastAsia="Arial Unicode MS" w:hAnsiTheme="minorHAnsi" w:cstheme="minorHAnsi"/>
          <w:bCs/>
          <w:bdr w:val="nil"/>
        </w:rPr>
        <w:t xml:space="preserve">Educate the community about the benefits of participating in the </w:t>
      </w:r>
      <w:r>
        <w:rPr>
          <w:rFonts w:asciiTheme="minorHAnsi" w:eastAsia="Arial Unicode MS" w:hAnsiTheme="minorHAnsi" w:cstheme="minorHAnsi"/>
          <w:bCs/>
          <w:bdr w:val="nil"/>
        </w:rPr>
        <w:t>D</w:t>
      </w:r>
      <w:r w:rsidRPr="002E310E">
        <w:rPr>
          <w:rFonts w:asciiTheme="minorHAnsi" w:eastAsia="Arial Unicode MS" w:hAnsiTheme="minorHAnsi" w:cstheme="minorHAnsi"/>
          <w:bCs/>
          <w:bdr w:val="nil"/>
        </w:rPr>
        <w:t>CF, emphasizing how contributions</w:t>
      </w:r>
      <w:r>
        <w:rPr>
          <w:rFonts w:asciiTheme="minorHAnsi" w:eastAsia="Arial Unicode MS" w:hAnsiTheme="minorHAnsi" w:cstheme="minorHAnsi"/>
          <w:bCs/>
          <w:bdr w:val="nil"/>
        </w:rPr>
        <w:t xml:space="preserve"> </w:t>
      </w:r>
      <w:r w:rsidRPr="002E310E">
        <w:rPr>
          <w:rFonts w:asciiTheme="minorHAnsi" w:eastAsia="Arial Unicode MS" w:hAnsiTheme="minorHAnsi" w:cstheme="minorHAnsi"/>
          <w:bCs/>
          <w:bdr w:val="nil"/>
        </w:rPr>
        <w:t xml:space="preserve">support crucial </w:t>
      </w:r>
      <w:r>
        <w:rPr>
          <w:rFonts w:asciiTheme="minorHAnsi" w:eastAsia="Arial Unicode MS" w:hAnsiTheme="minorHAnsi" w:cstheme="minorHAnsi"/>
          <w:bCs/>
          <w:bdr w:val="nil"/>
        </w:rPr>
        <w:t>inclusion, health</w:t>
      </w:r>
      <w:r w:rsidRPr="002E310E">
        <w:rPr>
          <w:rFonts w:asciiTheme="minorHAnsi" w:eastAsia="Arial Unicode MS" w:hAnsiTheme="minorHAnsi" w:cstheme="minorHAnsi"/>
          <w:bCs/>
          <w:bdr w:val="nil"/>
        </w:rPr>
        <w:t xml:space="preserve"> and wellbeing programs.</w:t>
      </w:r>
    </w:p>
    <w:p w14:paraId="02F90BAE" w14:textId="77777777" w:rsidR="00AA0588" w:rsidRPr="002E310E" w:rsidRDefault="00AA0588" w:rsidP="00AA0588">
      <w:pPr>
        <w:pStyle w:val="BodyText"/>
        <w:numPr>
          <w:ilvl w:val="0"/>
          <w:numId w:val="3"/>
        </w:numPr>
        <w:spacing w:before="1"/>
        <w:rPr>
          <w:rFonts w:asciiTheme="minorHAnsi" w:eastAsia="Arial Unicode MS" w:hAnsiTheme="minorHAnsi" w:cstheme="minorHAnsi"/>
          <w:bCs/>
          <w:bdr w:val="nil"/>
        </w:rPr>
      </w:pPr>
      <w:r w:rsidRPr="002E310E">
        <w:rPr>
          <w:rFonts w:asciiTheme="minorHAnsi" w:eastAsia="Arial Unicode MS" w:hAnsiTheme="minorHAnsi" w:cstheme="minorHAnsi"/>
          <w:bCs/>
          <w:bdr w:val="nil"/>
        </w:rPr>
        <w:t>Explore and integrate technological advancements and innovative approaches to</w:t>
      </w:r>
      <w:r>
        <w:rPr>
          <w:rFonts w:asciiTheme="minorHAnsi" w:eastAsia="Arial Unicode MS" w:hAnsiTheme="minorHAnsi" w:cstheme="minorHAnsi"/>
          <w:bCs/>
          <w:bdr w:val="nil"/>
        </w:rPr>
        <w:t xml:space="preserve"> </w:t>
      </w:r>
      <w:r w:rsidRPr="002E310E">
        <w:rPr>
          <w:rFonts w:asciiTheme="minorHAnsi" w:eastAsia="Arial Unicode MS" w:hAnsiTheme="minorHAnsi" w:cstheme="minorHAnsi"/>
          <w:bCs/>
          <w:bdr w:val="nil"/>
        </w:rPr>
        <w:t>increase participation and optimize income generation.</w:t>
      </w:r>
    </w:p>
    <w:p w14:paraId="2741C504" w14:textId="77777777" w:rsidR="00AA0588" w:rsidRDefault="00AA0588" w:rsidP="00AA0588">
      <w:pPr>
        <w:pStyle w:val="BodyText"/>
        <w:spacing w:before="1"/>
        <w:rPr>
          <w:rFonts w:asciiTheme="minorHAnsi" w:eastAsia="Arial Unicode MS" w:hAnsiTheme="minorHAnsi" w:cstheme="minorHAnsi"/>
          <w:b/>
          <w:bdr w:val="nil"/>
        </w:rPr>
      </w:pPr>
    </w:p>
    <w:p w14:paraId="4542120C" w14:textId="77777777" w:rsidR="00AA0588" w:rsidRPr="001F4AA0" w:rsidRDefault="00AA0588" w:rsidP="00AA0588">
      <w:pPr>
        <w:pStyle w:val="BodyText"/>
        <w:spacing w:before="1"/>
        <w:rPr>
          <w:rFonts w:asciiTheme="minorHAnsi" w:eastAsia="Arial Unicode MS" w:hAnsiTheme="minorHAnsi" w:cstheme="minorHAnsi"/>
          <w:b/>
          <w:bdr w:val="nil"/>
        </w:rPr>
      </w:pPr>
      <w:r w:rsidRPr="001F4AA0">
        <w:rPr>
          <w:rFonts w:asciiTheme="minorHAnsi" w:eastAsia="Arial Unicode MS" w:hAnsiTheme="minorHAnsi" w:cstheme="minorHAnsi"/>
          <w:b/>
          <w:bdr w:val="nil"/>
        </w:rPr>
        <w:t>Team Leadership</w:t>
      </w:r>
    </w:p>
    <w:p w14:paraId="12BB3E83" w14:textId="77777777" w:rsidR="00AA0588" w:rsidRPr="002E310E" w:rsidRDefault="00AA0588" w:rsidP="00AA0588">
      <w:pPr>
        <w:pStyle w:val="BodyText"/>
        <w:numPr>
          <w:ilvl w:val="0"/>
          <w:numId w:val="2"/>
        </w:numPr>
        <w:spacing w:before="1"/>
        <w:rPr>
          <w:rFonts w:asciiTheme="minorHAnsi" w:eastAsia="Arial Unicode MS" w:hAnsiTheme="minorHAnsi" w:cstheme="minorHAnsi"/>
          <w:bCs/>
          <w:bdr w:val="nil"/>
        </w:rPr>
      </w:pPr>
      <w:r w:rsidRPr="002E310E">
        <w:rPr>
          <w:rFonts w:asciiTheme="minorHAnsi" w:eastAsia="Arial Unicode MS" w:hAnsiTheme="minorHAnsi" w:cstheme="minorHAnsi"/>
          <w:bCs/>
          <w:bdr w:val="nil"/>
        </w:rPr>
        <w:t>Lead and inspire a team of professionals and volunteers dedicated to</w:t>
      </w:r>
      <w:r>
        <w:rPr>
          <w:rFonts w:asciiTheme="minorHAnsi" w:eastAsia="Arial Unicode MS" w:hAnsiTheme="minorHAnsi" w:cstheme="minorHAnsi"/>
          <w:bCs/>
          <w:bdr w:val="nil"/>
        </w:rPr>
        <w:t xml:space="preserve"> </w:t>
      </w:r>
      <w:r w:rsidRPr="002E310E">
        <w:rPr>
          <w:rFonts w:asciiTheme="minorHAnsi" w:eastAsia="Arial Unicode MS" w:hAnsiTheme="minorHAnsi" w:cstheme="minorHAnsi"/>
          <w:bCs/>
          <w:bdr w:val="nil"/>
        </w:rPr>
        <w:t>community</w:t>
      </w:r>
      <w:r>
        <w:rPr>
          <w:rFonts w:asciiTheme="minorHAnsi" w:eastAsia="Arial Unicode MS" w:hAnsiTheme="minorHAnsi" w:cstheme="minorHAnsi"/>
          <w:bCs/>
          <w:bdr w:val="nil"/>
        </w:rPr>
        <w:t xml:space="preserve"> inclusion, health and </w:t>
      </w:r>
      <w:r w:rsidRPr="002E310E">
        <w:rPr>
          <w:rFonts w:asciiTheme="minorHAnsi" w:eastAsia="Arial Unicode MS" w:hAnsiTheme="minorHAnsi" w:cstheme="minorHAnsi"/>
          <w:bCs/>
          <w:bdr w:val="nil"/>
        </w:rPr>
        <w:t>wellbeing.</w:t>
      </w:r>
    </w:p>
    <w:p w14:paraId="3459ED80" w14:textId="77777777" w:rsidR="00AA0588" w:rsidRPr="002E310E" w:rsidRDefault="00AA0588" w:rsidP="00AA0588">
      <w:pPr>
        <w:pStyle w:val="BodyText"/>
        <w:numPr>
          <w:ilvl w:val="0"/>
          <w:numId w:val="2"/>
        </w:numPr>
        <w:spacing w:before="1"/>
        <w:rPr>
          <w:rFonts w:asciiTheme="minorHAnsi" w:eastAsia="Arial Unicode MS" w:hAnsiTheme="minorHAnsi" w:cstheme="minorHAnsi"/>
          <w:bCs/>
          <w:bdr w:val="nil"/>
        </w:rPr>
      </w:pPr>
      <w:r w:rsidRPr="002E310E">
        <w:rPr>
          <w:rFonts w:asciiTheme="minorHAnsi" w:eastAsia="Arial Unicode MS" w:hAnsiTheme="minorHAnsi" w:cstheme="minorHAnsi"/>
          <w:bCs/>
          <w:bdr w:val="nil"/>
        </w:rPr>
        <w:t>Provide training, guidance, and support to team members to achieve excellence in their respective roles.</w:t>
      </w:r>
    </w:p>
    <w:p w14:paraId="78F90D08" w14:textId="77777777" w:rsidR="00AA0588" w:rsidRDefault="00AA0588" w:rsidP="00AA0588">
      <w:pPr>
        <w:pStyle w:val="BodyText"/>
        <w:numPr>
          <w:ilvl w:val="0"/>
          <w:numId w:val="2"/>
        </w:numPr>
        <w:spacing w:before="1"/>
        <w:rPr>
          <w:rFonts w:asciiTheme="minorHAnsi" w:eastAsia="Arial Unicode MS" w:hAnsiTheme="minorHAnsi" w:cstheme="minorHAnsi"/>
          <w:bCs/>
          <w:bdr w:val="nil"/>
        </w:rPr>
      </w:pPr>
      <w:r w:rsidRPr="002E310E">
        <w:rPr>
          <w:rFonts w:asciiTheme="minorHAnsi" w:eastAsia="Arial Unicode MS" w:hAnsiTheme="minorHAnsi" w:cstheme="minorHAnsi"/>
          <w:bCs/>
          <w:bdr w:val="nil"/>
        </w:rPr>
        <w:t>Foster a collaborative and innovative work environment.</w:t>
      </w:r>
    </w:p>
    <w:p w14:paraId="0575DB54" w14:textId="77777777" w:rsidR="00AA0588" w:rsidRDefault="00AA0588" w:rsidP="00AA0588">
      <w:pPr>
        <w:pStyle w:val="BodyText"/>
        <w:numPr>
          <w:ilvl w:val="0"/>
          <w:numId w:val="1"/>
        </w:numPr>
        <w:spacing w:before="1"/>
        <w:rPr>
          <w:rFonts w:asciiTheme="minorHAnsi" w:eastAsia="Arial Unicode MS" w:hAnsiTheme="minorHAnsi" w:cstheme="minorHAnsi"/>
          <w:bCs/>
          <w:bdr w:val="nil"/>
        </w:rPr>
      </w:pPr>
      <w:r>
        <w:rPr>
          <w:rFonts w:asciiTheme="minorHAnsi" w:eastAsia="Arial Unicode MS" w:hAnsiTheme="minorHAnsi" w:cstheme="minorHAnsi"/>
          <w:bCs/>
          <w:bdr w:val="nil"/>
        </w:rPr>
        <w:t>Conduct staff regular one to one meetings and annual appraisals.</w:t>
      </w:r>
    </w:p>
    <w:p w14:paraId="156BDCE4" w14:textId="77777777" w:rsidR="00AA0588" w:rsidRPr="002E310E" w:rsidRDefault="00AA0588" w:rsidP="00AA0588">
      <w:pPr>
        <w:pStyle w:val="BodyText"/>
        <w:spacing w:before="1"/>
        <w:rPr>
          <w:rFonts w:asciiTheme="minorHAnsi" w:eastAsia="Arial Unicode MS" w:hAnsiTheme="minorHAnsi" w:cstheme="minorHAnsi"/>
          <w:bCs/>
          <w:bdr w:val="nil"/>
        </w:rPr>
      </w:pPr>
    </w:p>
    <w:p w14:paraId="6605D338" w14:textId="77777777" w:rsidR="00AA0588" w:rsidRDefault="00AA0588" w:rsidP="00AA0588">
      <w:pPr>
        <w:pStyle w:val="BodyText"/>
        <w:spacing w:before="1"/>
        <w:rPr>
          <w:rFonts w:asciiTheme="minorHAnsi" w:eastAsia="Arial Unicode MS" w:hAnsiTheme="minorHAnsi" w:cstheme="minorHAnsi"/>
          <w:b/>
          <w:bdr w:val="nil"/>
        </w:rPr>
      </w:pPr>
    </w:p>
    <w:p w14:paraId="2EB0A606" w14:textId="77777777" w:rsidR="00F046AD" w:rsidRDefault="00F046AD" w:rsidP="00AA0588">
      <w:pPr>
        <w:pStyle w:val="BodyText"/>
        <w:spacing w:before="1"/>
        <w:rPr>
          <w:rFonts w:asciiTheme="minorHAnsi" w:eastAsia="Arial Unicode MS" w:hAnsiTheme="minorHAnsi" w:cstheme="minorHAnsi"/>
          <w:b/>
          <w:bdr w:val="nil"/>
        </w:rPr>
      </w:pPr>
    </w:p>
    <w:p w14:paraId="76FF0639" w14:textId="77777777" w:rsidR="002556A2" w:rsidRDefault="002556A2" w:rsidP="00AA0588">
      <w:pPr>
        <w:pStyle w:val="BodyText"/>
        <w:spacing w:before="1"/>
        <w:rPr>
          <w:rFonts w:asciiTheme="minorHAnsi" w:eastAsia="Arial Unicode MS" w:hAnsiTheme="minorHAnsi" w:cstheme="minorHAnsi"/>
          <w:b/>
          <w:bdr w:val="nil"/>
        </w:rPr>
      </w:pPr>
    </w:p>
    <w:p w14:paraId="50C75B3E" w14:textId="77777777" w:rsidR="002556A2" w:rsidRDefault="002556A2" w:rsidP="00AA0588">
      <w:pPr>
        <w:pStyle w:val="BodyText"/>
        <w:spacing w:before="1"/>
        <w:rPr>
          <w:rFonts w:asciiTheme="minorHAnsi" w:eastAsia="Arial Unicode MS" w:hAnsiTheme="minorHAnsi" w:cstheme="minorHAnsi"/>
          <w:b/>
          <w:bdr w:val="nil"/>
        </w:rPr>
      </w:pPr>
    </w:p>
    <w:p w14:paraId="0884F49F" w14:textId="309EA25B" w:rsidR="00AA0588" w:rsidRPr="001F4AA0" w:rsidRDefault="00AA0588" w:rsidP="00AA0588">
      <w:pPr>
        <w:pStyle w:val="BodyText"/>
        <w:spacing w:before="1"/>
        <w:rPr>
          <w:rFonts w:asciiTheme="minorHAnsi" w:eastAsia="Arial Unicode MS" w:hAnsiTheme="minorHAnsi" w:cstheme="minorHAnsi"/>
          <w:b/>
          <w:bdr w:val="nil"/>
        </w:rPr>
      </w:pPr>
      <w:r w:rsidRPr="001F4AA0">
        <w:rPr>
          <w:rFonts w:asciiTheme="minorHAnsi" w:eastAsia="Arial Unicode MS" w:hAnsiTheme="minorHAnsi" w:cstheme="minorHAnsi"/>
          <w:b/>
          <w:bdr w:val="nil"/>
        </w:rPr>
        <w:lastRenderedPageBreak/>
        <w:t>Knowledge / Experience / Skills Needed</w:t>
      </w:r>
    </w:p>
    <w:p w14:paraId="6FA9331A" w14:textId="77777777" w:rsidR="00AA0588" w:rsidRPr="00ED24AD" w:rsidRDefault="00AA0588" w:rsidP="00AA0588">
      <w:pPr>
        <w:pStyle w:val="BodyText"/>
        <w:numPr>
          <w:ilvl w:val="0"/>
          <w:numId w:val="2"/>
        </w:numPr>
        <w:spacing w:before="1"/>
        <w:rPr>
          <w:rFonts w:asciiTheme="minorHAnsi" w:eastAsia="Arial Unicode MS" w:hAnsiTheme="minorHAnsi" w:cstheme="minorHAnsi"/>
          <w:bCs/>
          <w:bdr w:val="nil"/>
        </w:rPr>
      </w:pPr>
      <w:r w:rsidRPr="00ED24AD">
        <w:rPr>
          <w:rFonts w:asciiTheme="minorHAnsi" w:eastAsia="Arial Unicode MS" w:hAnsiTheme="minorHAnsi" w:cstheme="minorHAnsi"/>
          <w:bCs/>
          <w:bdr w:val="nil"/>
        </w:rPr>
        <w:t>Significant experience in community development, or a related area, preferably in a sports or</w:t>
      </w:r>
      <w:r>
        <w:rPr>
          <w:rFonts w:asciiTheme="minorHAnsi" w:eastAsia="Arial Unicode MS" w:hAnsiTheme="minorHAnsi" w:cstheme="minorHAnsi"/>
          <w:bCs/>
          <w:bdr w:val="nil"/>
        </w:rPr>
        <w:t xml:space="preserve"> </w:t>
      </w:r>
      <w:r w:rsidRPr="00ED24AD">
        <w:rPr>
          <w:rFonts w:asciiTheme="minorHAnsi" w:eastAsia="Arial Unicode MS" w:hAnsiTheme="minorHAnsi" w:cstheme="minorHAnsi"/>
          <w:bCs/>
          <w:bdr w:val="nil"/>
        </w:rPr>
        <w:t>non-profit context.</w:t>
      </w:r>
    </w:p>
    <w:p w14:paraId="491A6741" w14:textId="77777777" w:rsidR="00AA0588" w:rsidRPr="00ED24AD" w:rsidRDefault="00AA0588" w:rsidP="00AA0588">
      <w:pPr>
        <w:pStyle w:val="BodyText"/>
        <w:numPr>
          <w:ilvl w:val="0"/>
          <w:numId w:val="2"/>
        </w:numPr>
        <w:spacing w:before="1"/>
        <w:rPr>
          <w:rFonts w:asciiTheme="minorHAnsi" w:eastAsia="Arial Unicode MS" w:hAnsiTheme="minorHAnsi" w:cstheme="minorHAnsi"/>
          <w:bCs/>
          <w:bdr w:val="nil"/>
        </w:rPr>
      </w:pPr>
      <w:r w:rsidRPr="00ED24AD">
        <w:rPr>
          <w:rFonts w:asciiTheme="minorHAnsi" w:eastAsia="Arial Unicode MS" w:hAnsiTheme="minorHAnsi" w:cstheme="minorHAnsi"/>
          <w:bCs/>
          <w:bdr w:val="nil"/>
        </w:rPr>
        <w:t>Demonstrable experience in designing and leading community-based programs.</w:t>
      </w:r>
    </w:p>
    <w:p w14:paraId="14F7F75E" w14:textId="77777777" w:rsidR="00AA0588" w:rsidRPr="00ED24AD" w:rsidRDefault="00AA0588" w:rsidP="00AA0588">
      <w:pPr>
        <w:pStyle w:val="BodyText"/>
        <w:numPr>
          <w:ilvl w:val="0"/>
          <w:numId w:val="2"/>
        </w:numPr>
        <w:spacing w:before="1"/>
        <w:rPr>
          <w:rFonts w:asciiTheme="minorHAnsi" w:eastAsia="Arial Unicode MS" w:hAnsiTheme="minorHAnsi" w:cstheme="minorHAnsi"/>
          <w:bCs/>
          <w:bdr w:val="nil"/>
        </w:rPr>
      </w:pPr>
      <w:r w:rsidRPr="00ED24AD">
        <w:rPr>
          <w:rFonts w:asciiTheme="minorHAnsi" w:eastAsia="Arial Unicode MS" w:hAnsiTheme="minorHAnsi" w:cstheme="minorHAnsi"/>
          <w:bCs/>
          <w:bdr w:val="nil"/>
        </w:rPr>
        <w:t>Strong leadership skills and experience managing teams.</w:t>
      </w:r>
    </w:p>
    <w:p w14:paraId="07D980F5" w14:textId="77777777" w:rsidR="00AA0588" w:rsidRPr="00ED24AD" w:rsidRDefault="00AA0588" w:rsidP="00AA0588">
      <w:pPr>
        <w:pStyle w:val="BodyText"/>
        <w:numPr>
          <w:ilvl w:val="0"/>
          <w:numId w:val="2"/>
        </w:numPr>
        <w:spacing w:before="1"/>
        <w:rPr>
          <w:rFonts w:asciiTheme="minorHAnsi" w:eastAsia="Arial Unicode MS" w:hAnsiTheme="minorHAnsi" w:cstheme="minorHAnsi"/>
          <w:bCs/>
          <w:bdr w:val="nil"/>
        </w:rPr>
      </w:pPr>
      <w:r w:rsidRPr="00ED24AD">
        <w:rPr>
          <w:rFonts w:asciiTheme="minorHAnsi" w:eastAsia="Arial Unicode MS" w:hAnsiTheme="minorHAnsi" w:cstheme="minorHAnsi"/>
          <w:bCs/>
          <w:bdr w:val="nil"/>
        </w:rPr>
        <w:t>Excellent communication and interpersonal skills, with the ability to engage diverse audiences.</w:t>
      </w:r>
    </w:p>
    <w:p w14:paraId="3E34E622" w14:textId="77777777" w:rsidR="00AA0588" w:rsidRPr="00ED24AD" w:rsidRDefault="00AA0588" w:rsidP="00AA0588">
      <w:pPr>
        <w:pStyle w:val="BodyText"/>
        <w:numPr>
          <w:ilvl w:val="0"/>
          <w:numId w:val="2"/>
        </w:numPr>
        <w:spacing w:before="1"/>
        <w:rPr>
          <w:rFonts w:asciiTheme="minorHAnsi" w:eastAsia="Arial Unicode MS" w:hAnsiTheme="minorHAnsi" w:cstheme="minorHAnsi"/>
          <w:bCs/>
          <w:bdr w:val="nil"/>
        </w:rPr>
      </w:pPr>
      <w:r w:rsidRPr="00ED24AD">
        <w:rPr>
          <w:rFonts w:asciiTheme="minorHAnsi" w:eastAsia="Arial Unicode MS" w:hAnsiTheme="minorHAnsi" w:cstheme="minorHAnsi"/>
          <w:bCs/>
          <w:bdr w:val="nil"/>
        </w:rPr>
        <w:t xml:space="preserve">Knowledge of and passion for </w:t>
      </w:r>
      <w:r>
        <w:rPr>
          <w:rFonts w:asciiTheme="minorHAnsi" w:eastAsia="Arial Unicode MS" w:hAnsiTheme="minorHAnsi" w:cstheme="minorHAnsi"/>
          <w:bCs/>
          <w:bdr w:val="nil"/>
        </w:rPr>
        <w:t>inclusion and community work</w:t>
      </w:r>
      <w:r w:rsidRPr="00ED24AD">
        <w:rPr>
          <w:rFonts w:asciiTheme="minorHAnsi" w:eastAsia="Arial Unicode MS" w:hAnsiTheme="minorHAnsi" w:cstheme="minorHAnsi"/>
          <w:bCs/>
          <w:bdr w:val="nil"/>
        </w:rPr>
        <w:t>.</w:t>
      </w:r>
    </w:p>
    <w:p w14:paraId="0E6D89DC" w14:textId="77777777" w:rsidR="00AA0588" w:rsidRPr="00ED24AD" w:rsidRDefault="00AA0588" w:rsidP="00AA0588">
      <w:pPr>
        <w:pStyle w:val="BodyText"/>
        <w:numPr>
          <w:ilvl w:val="0"/>
          <w:numId w:val="2"/>
        </w:numPr>
        <w:spacing w:before="1"/>
        <w:rPr>
          <w:rFonts w:asciiTheme="minorHAnsi" w:eastAsia="Arial Unicode MS" w:hAnsiTheme="minorHAnsi" w:cstheme="minorHAnsi"/>
          <w:bCs/>
          <w:bdr w:val="nil"/>
        </w:rPr>
      </w:pPr>
      <w:r w:rsidRPr="00ED24AD">
        <w:rPr>
          <w:rFonts w:asciiTheme="minorHAnsi" w:eastAsia="Arial Unicode MS" w:hAnsiTheme="minorHAnsi" w:cstheme="minorHAnsi"/>
          <w:bCs/>
          <w:bdr w:val="nil"/>
        </w:rPr>
        <w:t>Ability to network and form partnerships with various stakeholders.</w:t>
      </w:r>
    </w:p>
    <w:p w14:paraId="1B4E78CB" w14:textId="77777777" w:rsidR="00AA0588" w:rsidRPr="00ED24AD" w:rsidRDefault="00AA0588" w:rsidP="00AA0588">
      <w:pPr>
        <w:pStyle w:val="BodyText"/>
        <w:numPr>
          <w:ilvl w:val="0"/>
          <w:numId w:val="2"/>
        </w:numPr>
        <w:spacing w:before="1"/>
        <w:rPr>
          <w:rFonts w:asciiTheme="minorHAnsi" w:eastAsia="Arial Unicode MS" w:hAnsiTheme="minorHAnsi" w:cstheme="minorHAnsi"/>
          <w:bCs/>
          <w:bdr w:val="nil"/>
        </w:rPr>
      </w:pPr>
      <w:r w:rsidRPr="00ED24AD">
        <w:rPr>
          <w:rFonts w:asciiTheme="minorHAnsi" w:eastAsia="Arial Unicode MS" w:hAnsiTheme="minorHAnsi" w:cstheme="minorHAnsi"/>
          <w:bCs/>
          <w:bdr w:val="nil"/>
        </w:rPr>
        <w:t>Strategic thinking with strong organisational and project management skills.</w:t>
      </w:r>
    </w:p>
    <w:p w14:paraId="2C7CBC3E" w14:textId="77777777" w:rsidR="00AA0588" w:rsidRDefault="00AA0588" w:rsidP="00AA0588">
      <w:pPr>
        <w:pStyle w:val="BodyText"/>
        <w:numPr>
          <w:ilvl w:val="0"/>
          <w:numId w:val="2"/>
        </w:numPr>
        <w:spacing w:before="1"/>
        <w:rPr>
          <w:rFonts w:asciiTheme="minorHAnsi" w:eastAsia="Arial Unicode MS" w:hAnsiTheme="minorHAnsi" w:cstheme="minorHAnsi"/>
          <w:bCs/>
          <w:bdr w:val="nil"/>
        </w:rPr>
      </w:pPr>
      <w:r w:rsidRPr="00ED24AD">
        <w:rPr>
          <w:rFonts w:asciiTheme="minorHAnsi" w:eastAsia="Arial Unicode MS" w:hAnsiTheme="minorHAnsi" w:cstheme="minorHAnsi"/>
          <w:bCs/>
          <w:bdr w:val="nil"/>
        </w:rPr>
        <w:t>Experience in fundraising and income generation.</w:t>
      </w:r>
    </w:p>
    <w:p w14:paraId="484E6EB7" w14:textId="77777777" w:rsidR="00AA0588" w:rsidRPr="00ED24AD" w:rsidRDefault="00AA0588" w:rsidP="00AA0588">
      <w:pPr>
        <w:pStyle w:val="BodyText"/>
        <w:numPr>
          <w:ilvl w:val="0"/>
          <w:numId w:val="2"/>
        </w:numPr>
        <w:spacing w:before="1"/>
        <w:rPr>
          <w:rFonts w:asciiTheme="minorHAnsi" w:eastAsia="Arial Unicode MS" w:hAnsiTheme="minorHAnsi" w:cstheme="minorHAnsi"/>
          <w:bCs/>
          <w:bdr w:val="nil"/>
        </w:rPr>
      </w:pPr>
      <w:r>
        <w:rPr>
          <w:rFonts w:asciiTheme="minorHAnsi" w:eastAsia="Arial Unicode MS" w:hAnsiTheme="minorHAnsi" w:cstheme="minorHAnsi"/>
          <w:bCs/>
          <w:bdr w:val="nil"/>
        </w:rPr>
        <w:t>Experience in sourcing, writing, submitting, monitoring and evaluating grant applications.</w:t>
      </w:r>
    </w:p>
    <w:p w14:paraId="03FA344E" w14:textId="77777777" w:rsidR="00AA0588" w:rsidRPr="00ED24AD" w:rsidRDefault="00AA0588" w:rsidP="00AA0588">
      <w:pPr>
        <w:pStyle w:val="BodyText"/>
        <w:numPr>
          <w:ilvl w:val="0"/>
          <w:numId w:val="2"/>
        </w:numPr>
        <w:spacing w:before="1"/>
        <w:rPr>
          <w:rFonts w:asciiTheme="minorHAnsi" w:eastAsia="Arial Unicode MS" w:hAnsiTheme="minorHAnsi" w:cstheme="minorHAnsi"/>
          <w:bCs/>
          <w:bdr w:val="nil"/>
        </w:rPr>
      </w:pPr>
      <w:r w:rsidRPr="00ED24AD">
        <w:rPr>
          <w:rFonts w:asciiTheme="minorHAnsi" w:eastAsia="Arial Unicode MS" w:hAnsiTheme="minorHAnsi" w:cstheme="minorHAnsi"/>
          <w:bCs/>
          <w:bdr w:val="nil"/>
        </w:rPr>
        <w:t>Knowledge of legal and regulatory requirements related to operations.</w:t>
      </w:r>
    </w:p>
    <w:p w14:paraId="30B5554D" w14:textId="77777777" w:rsidR="00AA0588" w:rsidRPr="00ED24AD" w:rsidRDefault="00AA0588" w:rsidP="00AA0588">
      <w:pPr>
        <w:pStyle w:val="BodyText"/>
        <w:numPr>
          <w:ilvl w:val="0"/>
          <w:numId w:val="2"/>
        </w:numPr>
        <w:spacing w:before="1"/>
        <w:rPr>
          <w:bCs/>
          <w:sz w:val="26"/>
        </w:rPr>
      </w:pPr>
      <w:r w:rsidRPr="00ED24AD">
        <w:rPr>
          <w:rFonts w:asciiTheme="minorHAnsi" w:eastAsia="Arial Unicode MS" w:hAnsiTheme="minorHAnsi" w:cstheme="minorHAnsi"/>
          <w:bCs/>
          <w:bdr w:val="nil"/>
        </w:rPr>
        <w:t>Proven track record of using innovative and ethical strategies to increase revenue.</w:t>
      </w:r>
    </w:p>
    <w:p w14:paraId="379630F5" w14:textId="77777777" w:rsidR="00AA0588" w:rsidRDefault="00AA0588" w:rsidP="00AA0588">
      <w:pPr>
        <w:spacing w:before="1"/>
        <w:ind w:left="120"/>
        <w:rPr>
          <w:rFonts w:asciiTheme="minorHAnsi" w:hAnsiTheme="minorHAnsi" w:cstheme="minorHAnsi"/>
          <w:bCs/>
          <w:spacing w:val="-2"/>
        </w:rPr>
      </w:pPr>
    </w:p>
    <w:p w14:paraId="17E0F382" w14:textId="77777777" w:rsidR="00AA0588" w:rsidRDefault="00AA0588" w:rsidP="00AA0588">
      <w:pPr>
        <w:spacing w:before="1"/>
        <w:ind w:left="120"/>
        <w:rPr>
          <w:rFonts w:asciiTheme="minorHAnsi" w:hAnsiTheme="minorHAnsi" w:cstheme="minorHAnsi"/>
          <w:b/>
          <w:spacing w:val="-2"/>
        </w:rPr>
      </w:pPr>
    </w:p>
    <w:p w14:paraId="2BEA872A" w14:textId="77777777" w:rsidR="00AA0588" w:rsidRPr="000A25B5" w:rsidRDefault="00AA0588" w:rsidP="00AA0588">
      <w:pPr>
        <w:spacing w:before="1"/>
        <w:ind w:left="120"/>
        <w:rPr>
          <w:rFonts w:asciiTheme="minorHAnsi" w:hAnsiTheme="minorHAnsi" w:cstheme="minorHAnsi"/>
          <w:b/>
        </w:rPr>
      </w:pPr>
      <w:r w:rsidRPr="000A25B5">
        <w:rPr>
          <w:rFonts w:asciiTheme="minorHAnsi" w:hAnsiTheme="minorHAnsi" w:cstheme="minorHAnsi"/>
          <w:b/>
          <w:spacing w:val="-2"/>
        </w:rPr>
        <w:t>Management</w:t>
      </w:r>
    </w:p>
    <w:p w14:paraId="5F500DEE" w14:textId="77777777" w:rsidR="00AA0588" w:rsidRDefault="00AA0588" w:rsidP="00AA0588">
      <w:pPr>
        <w:pStyle w:val="BodyText"/>
        <w:spacing w:before="180" w:line="259" w:lineRule="auto"/>
        <w:ind w:left="120" w:right="892"/>
        <w:rPr>
          <w:rFonts w:asciiTheme="minorHAnsi" w:hAnsiTheme="minorHAnsi" w:cstheme="minorHAnsi"/>
        </w:rPr>
      </w:pPr>
      <w:r w:rsidRPr="001A0715">
        <w:rPr>
          <w:rFonts w:asciiTheme="minorHAnsi" w:hAnsiTheme="minorHAnsi" w:cstheme="minorHAnsi"/>
        </w:rPr>
        <w:t>The</w:t>
      </w:r>
      <w:r w:rsidRPr="001A0715">
        <w:rPr>
          <w:rFonts w:asciiTheme="minorHAnsi" w:hAnsiTheme="minorHAnsi" w:cstheme="minorHAnsi"/>
          <w:spacing w:val="-2"/>
        </w:rPr>
        <w:t xml:space="preserve"> </w:t>
      </w:r>
      <w:r w:rsidRPr="001A0715">
        <w:rPr>
          <w:rFonts w:asciiTheme="minorHAnsi" w:hAnsiTheme="minorHAnsi" w:cstheme="minorHAnsi"/>
        </w:rPr>
        <w:t>post</w:t>
      </w:r>
      <w:r w:rsidRPr="001A0715">
        <w:rPr>
          <w:rFonts w:asciiTheme="minorHAnsi" w:hAnsiTheme="minorHAnsi" w:cstheme="minorHAnsi"/>
          <w:spacing w:val="-2"/>
        </w:rPr>
        <w:t xml:space="preserve"> </w:t>
      </w:r>
      <w:r w:rsidRPr="001A0715">
        <w:rPr>
          <w:rFonts w:asciiTheme="minorHAnsi" w:hAnsiTheme="minorHAnsi" w:cstheme="minorHAnsi"/>
        </w:rPr>
        <w:t>will</w:t>
      </w:r>
      <w:r w:rsidRPr="001A0715">
        <w:rPr>
          <w:rFonts w:asciiTheme="minorHAnsi" w:hAnsiTheme="minorHAnsi" w:cstheme="minorHAnsi"/>
          <w:spacing w:val="-3"/>
        </w:rPr>
        <w:t xml:space="preserve"> </w:t>
      </w:r>
      <w:r w:rsidRPr="001A0715">
        <w:rPr>
          <w:rFonts w:asciiTheme="minorHAnsi" w:hAnsiTheme="minorHAnsi" w:cstheme="minorHAnsi"/>
        </w:rPr>
        <w:t>be</w:t>
      </w:r>
      <w:r w:rsidRPr="001A0715">
        <w:rPr>
          <w:rFonts w:asciiTheme="minorHAnsi" w:hAnsiTheme="minorHAnsi" w:cstheme="minorHAnsi"/>
          <w:spacing w:val="-2"/>
        </w:rPr>
        <w:t xml:space="preserve"> </w:t>
      </w:r>
      <w:r w:rsidRPr="001A0715">
        <w:rPr>
          <w:rFonts w:asciiTheme="minorHAnsi" w:hAnsiTheme="minorHAnsi" w:cstheme="minorHAnsi"/>
        </w:rPr>
        <w:t>line-managed</w:t>
      </w:r>
      <w:r w:rsidRPr="001A0715">
        <w:rPr>
          <w:rFonts w:asciiTheme="minorHAnsi" w:hAnsiTheme="minorHAnsi" w:cstheme="minorHAnsi"/>
          <w:spacing w:val="-4"/>
        </w:rPr>
        <w:t xml:space="preserve"> </w:t>
      </w:r>
      <w:r w:rsidRPr="001A0715">
        <w:rPr>
          <w:rFonts w:asciiTheme="minorHAnsi" w:hAnsiTheme="minorHAnsi" w:cstheme="minorHAnsi"/>
        </w:rPr>
        <w:t>on</w:t>
      </w:r>
      <w:r w:rsidRPr="001A0715">
        <w:rPr>
          <w:rFonts w:asciiTheme="minorHAnsi" w:hAnsiTheme="minorHAnsi" w:cstheme="minorHAnsi"/>
          <w:spacing w:val="-4"/>
        </w:rPr>
        <w:t xml:space="preserve"> </w:t>
      </w:r>
      <w:r w:rsidRPr="001A0715">
        <w:rPr>
          <w:rFonts w:asciiTheme="minorHAnsi" w:hAnsiTheme="minorHAnsi" w:cstheme="minorHAnsi"/>
        </w:rPr>
        <w:t>a</w:t>
      </w:r>
      <w:r w:rsidRPr="001A0715">
        <w:rPr>
          <w:rFonts w:asciiTheme="minorHAnsi" w:hAnsiTheme="minorHAnsi" w:cstheme="minorHAnsi"/>
          <w:spacing w:val="-2"/>
        </w:rPr>
        <w:t xml:space="preserve"> </w:t>
      </w:r>
      <w:r w:rsidRPr="001A0715">
        <w:rPr>
          <w:rFonts w:asciiTheme="minorHAnsi" w:hAnsiTheme="minorHAnsi" w:cstheme="minorHAnsi"/>
        </w:rPr>
        <w:t>day-to-day</w:t>
      </w:r>
      <w:r w:rsidRPr="001A0715">
        <w:rPr>
          <w:rFonts w:asciiTheme="minorHAnsi" w:hAnsiTheme="minorHAnsi" w:cstheme="minorHAnsi"/>
          <w:spacing w:val="-2"/>
        </w:rPr>
        <w:t xml:space="preserve"> </w:t>
      </w:r>
      <w:r w:rsidRPr="001A0715">
        <w:rPr>
          <w:rFonts w:asciiTheme="minorHAnsi" w:hAnsiTheme="minorHAnsi" w:cstheme="minorHAnsi"/>
        </w:rPr>
        <w:t>basis</w:t>
      </w:r>
      <w:r w:rsidRPr="001A0715">
        <w:rPr>
          <w:rFonts w:asciiTheme="minorHAnsi" w:hAnsiTheme="minorHAnsi" w:cstheme="minorHAnsi"/>
          <w:spacing w:val="-2"/>
        </w:rPr>
        <w:t xml:space="preserve"> </w:t>
      </w:r>
      <w:r w:rsidRPr="001A0715">
        <w:rPr>
          <w:rFonts w:asciiTheme="minorHAnsi" w:hAnsiTheme="minorHAnsi" w:cstheme="minorHAnsi"/>
        </w:rPr>
        <w:t>by</w:t>
      </w:r>
      <w:r w:rsidRPr="001A0715">
        <w:rPr>
          <w:rFonts w:asciiTheme="minorHAnsi" w:hAnsiTheme="minorHAnsi" w:cstheme="minorHAnsi"/>
          <w:spacing w:val="-5"/>
        </w:rPr>
        <w:t xml:space="preserve"> </w:t>
      </w:r>
      <w:r w:rsidRPr="001A0715">
        <w:rPr>
          <w:rFonts w:asciiTheme="minorHAnsi" w:hAnsiTheme="minorHAnsi" w:cstheme="minorHAnsi"/>
        </w:rPr>
        <w:t>the</w:t>
      </w:r>
      <w:r w:rsidRPr="001A0715">
        <w:rPr>
          <w:rFonts w:asciiTheme="minorHAnsi" w:hAnsiTheme="minorHAnsi" w:cstheme="minorHAnsi"/>
          <w:spacing w:val="-2"/>
        </w:rPr>
        <w:t xml:space="preserve"> </w:t>
      </w:r>
      <w:r>
        <w:rPr>
          <w:rFonts w:asciiTheme="minorHAnsi" w:hAnsiTheme="minorHAnsi" w:cstheme="minorHAnsi"/>
          <w:spacing w:val="-2"/>
        </w:rPr>
        <w:t xml:space="preserve">Durham Cricket Foundation </w:t>
      </w:r>
      <w:r>
        <w:rPr>
          <w:rFonts w:asciiTheme="minorHAnsi" w:hAnsiTheme="minorHAnsi" w:cstheme="minorHAnsi"/>
        </w:rPr>
        <w:t>Chief Executive Officer</w:t>
      </w:r>
      <w:r w:rsidRPr="001A0715">
        <w:rPr>
          <w:rFonts w:asciiTheme="minorHAnsi" w:hAnsiTheme="minorHAnsi" w:cstheme="minorHAnsi"/>
        </w:rPr>
        <w:t>.</w:t>
      </w:r>
    </w:p>
    <w:p w14:paraId="1D333BBB" w14:textId="77777777" w:rsidR="00AA0588" w:rsidRDefault="00AA0588" w:rsidP="00AA0588">
      <w:pPr>
        <w:pStyle w:val="BodyText"/>
        <w:spacing w:before="180" w:line="259" w:lineRule="auto"/>
        <w:ind w:left="120" w:right="892"/>
        <w:rPr>
          <w:rFonts w:asciiTheme="minorHAnsi" w:hAnsiTheme="minorHAnsi" w:cstheme="minorHAnsi"/>
        </w:rPr>
      </w:pPr>
    </w:p>
    <w:p w14:paraId="5187275C" w14:textId="77777777" w:rsidR="00AA0588" w:rsidRDefault="00AA0588" w:rsidP="00AA0588">
      <w:pPr>
        <w:pStyle w:val="BodyText"/>
        <w:spacing w:before="180" w:line="259" w:lineRule="auto"/>
        <w:ind w:left="120" w:right="892"/>
        <w:rPr>
          <w:rFonts w:asciiTheme="minorHAnsi" w:hAnsiTheme="minorHAnsi" w:cstheme="minorHAnsi"/>
        </w:rPr>
      </w:pPr>
    </w:p>
    <w:p w14:paraId="48FDD7A0" w14:textId="77777777" w:rsidR="00AA0588" w:rsidRDefault="00AA0588" w:rsidP="00AA0588">
      <w:pPr>
        <w:pStyle w:val="BodyText"/>
        <w:spacing w:before="180" w:line="259" w:lineRule="auto"/>
        <w:ind w:left="120" w:right="892"/>
        <w:rPr>
          <w:rFonts w:asciiTheme="minorHAnsi" w:hAnsiTheme="minorHAnsi" w:cstheme="minorHAnsi"/>
        </w:rPr>
      </w:pPr>
    </w:p>
    <w:p w14:paraId="4D4601D8" w14:textId="77777777" w:rsidR="00AA0588" w:rsidRDefault="00AA0588" w:rsidP="00AA0588">
      <w:pPr>
        <w:pStyle w:val="BodyText"/>
        <w:spacing w:before="180" w:line="259" w:lineRule="auto"/>
        <w:ind w:left="120" w:right="892"/>
        <w:rPr>
          <w:rFonts w:asciiTheme="minorHAnsi" w:hAnsiTheme="minorHAnsi" w:cstheme="minorHAnsi"/>
        </w:rPr>
      </w:pPr>
    </w:p>
    <w:p w14:paraId="11C1AAD1" w14:textId="77777777" w:rsidR="00AA0588" w:rsidRDefault="00AA0588" w:rsidP="00AA0588">
      <w:pPr>
        <w:pStyle w:val="BodyText"/>
        <w:spacing w:before="180" w:line="259" w:lineRule="auto"/>
        <w:ind w:left="120" w:right="892"/>
        <w:rPr>
          <w:rFonts w:asciiTheme="minorHAnsi" w:hAnsiTheme="minorHAnsi" w:cstheme="minorHAnsi"/>
        </w:rPr>
      </w:pPr>
    </w:p>
    <w:p w14:paraId="4DC2C441" w14:textId="77777777" w:rsidR="00AA0588" w:rsidRDefault="00AA0588" w:rsidP="00AA0588">
      <w:pPr>
        <w:pStyle w:val="BodyText"/>
        <w:spacing w:before="180" w:line="259" w:lineRule="auto"/>
        <w:ind w:left="120" w:right="892"/>
        <w:rPr>
          <w:rFonts w:asciiTheme="minorHAnsi" w:hAnsiTheme="minorHAnsi" w:cstheme="minorHAnsi"/>
        </w:rPr>
      </w:pPr>
    </w:p>
    <w:p w14:paraId="43EFD186" w14:textId="77777777" w:rsidR="00AA0588" w:rsidRDefault="00AA0588" w:rsidP="00AA0588">
      <w:pPr>
        <w:pStyle w:val="BodyText"/>
        <w:spacing w:before="180" w:line="259" w:lineRule="auto"/>
        <w:ind w:left="120" w:right="892"/>
        <w:rPr>
          <w:rFonts w:asciiTheme="minorHAnsi" w:hAnsiTheme="minorHAnsi" w:cstheme="minorHAnsi"/>
        </w:rPr>
      </w:pPr>
    </w:p>
    <w:p w14:paraId="2C169757" w14:textId="77777777" w:rsidR="00AA0588" w:rsidRDefault="00AA0588" w:rsidP="00AA0588">
      <w:pPr>
        <w:pStyle w:val="BodyText"/>
        <w:spacing w:before="180" w:line="259" w:lineRule="auto"/>
        <w:ind w:left="120" w:right="892"/>
        <w:jc w:val="center"/>
        <w:rPr>
          <w:rFonts w:asciiTheme="minorHAnsi" w:hAnsiTheme="minorHAnsi" w:cstheme="minorHAnsi"/>
          <w:b/>
          <w:bCs/>
          <w:sz w:val="32"/>
          <w:szCs w:val="32"/>
        </w:rPr>
      </w:pPr>
    </w:p>
    <w:p w14:paraId="363CD777" w14:textId="77777777" w:rsidR="00D4730E" w:rsidRDefault="00D4730E" w:rsidP="00AA0588">
      <w:pPr>
        <w:pStyle w:val="BodyText"/>
        <w:spacing w:before="180" w:line="259" w:lineRule="auto"/>
        <w:ind w:left="120" w:right="892"/>
        <w:jc w:val="center"/>
        <w:rPr>
          <w:rFonts w:asciiTheme="minorHAnsi" w:hAnsiTheme="minorHAnsi" w:cstheme="minorHAnsi"/>
          <w:b/>
          <w:bCs/>
          <w:sz w:val="32"/>
          <w:szCs w:val="32"/>
        </w:rPr>
      </w:pPr>
    </w:p>
    <w:p w14:paraId="6A44E204" w14:textId="77777777" w:rsidR="00D4730E" w:rsidRDefault="00D4730E" w:rsidP="00AA0588">
      <w:pPr>
        <w:pStyle w:val="BodyText"/>
        <w:spacing w:before="180" w:line="259" w:lineRule="auto"/>
        <w:ind w:left="120" w:right="892"/>
        <w:jc w:val="center"/>
        <w:rPr>
          <w:rFonts w:asciiTheme="minorHAnsi" w:hAnsiTheme="minorHAnsi" w:cstheme="minorHAnsi"/>
          <w:b/>
          <w:bCs/>
          <w:sz w:val="32"/>
          <w:szCs w:val="32"/>
        </w:rPr>
      </w:pPr>
    </w:p>
    <w:p w14:paraId="5777E25B" w14:textId="77777777" w:rsidR="00D4730E" w:rsidRDefault="00D4730E" w:rsidP="00AA0588">
      <w:pPr>
        <w:pStyle w:val="BodyText"/>
        <w:spacing w:before="180" w:line="259" w:lineRule="auto"/>
        <w:ind w:left="120" w:right="892"/>
        <w:jc w:val="center"/>
        <w:rPr>
          <w:rFonts w:asciiTheme="minorHAnsi" w:hAnsiTheme="minorHAnsi" w:cstheme="minorHAnsi"/>
          <w:b/>
          <w:bCs/>
          <w:sz w:val="32"/>
          <w:szCs w:val="32"/>
        </w:rPr>
      </w:pPr>
    </w:p>
    <w:p w14:paraId="3152EEA8" w14:textId="77777777" w:rsidR="00D4730E" w:rsidRDefault="00D4730E" w:rsidP="00AA0588">
      <w:pPr>
        <w:pStyle w:val="BodyText"/>
        <w:spacing w:before="180" w:line="259" w:lineRule="auto"/>
        <w:ind w:left="120" w:right="892"/>
        <w:jc w:val="center"/>
        <w:rPr>
          <w:rFonts w:asciiTheme="minorHAnsi" w:hAnsiTheme="minorHAnsi" w:cstheme="minorHAnsi"/>
          <w:b/>
          <w:bCs/>
          <w:sz w:val="32"/>
          <w:szCs w:val="32"/>
        </w:rPr>
      </w:pPr>
    </w:p>
    <w:p w14:paraId="12BD1154" w14:textId="77777777" w:rsidR="00CF3E01" w:rsidRDefault="00CF3E01" w:rsidP="00AA0588">
      <w:pPr>
        <w:pStyle w:val="BodyText"/>
        <w:spacing w:before="180" w:line="259" w:lineRule="auto"/>
        <w:ind w:left="120" w:right="892"/>
        <w:jc w:val="center"/>
        <w:rPr>
          <w:rFonts w:asciiTheme="minorHAnsi" w:hAnsiTheme="minorHAnsi" w:cstheme="minorHAnsi"/>
          <w:b/>
          <w:bCs/>
          <w:sz w:val="32"/>
          <w:szCs w:val="32"/>
        </w:rPr>
      </w:pPr>
    </w:p>
    <w:p w14:paraId="6245C856" w14:textId="666AE4DF" w:rsidR="00AA0588" w:rsidRDefault="00AA0588" w:rsidP="00AA0588">
      <w:pPr>
        <w:pStyle w:val="BodyText"/>
        <w:spacing w:before="180" w:line="259" w:lineRule="auto"/>
        <w:ind w:left="120" w:right="892"/>
        <w:jc w:val="center"/>
        <w:rPr>
          <w:rFonts w:asciiTheme="minorHAnsi" w:hAnsiTheme="minorHAnsi" w:cstheme="minorHAnsi"/>
          <w:b/>
          <w:bCs/>
          <w:sz w:val="32"/>
          <w:szCs w:val="32"/>
        </w:rPr>
      </w:pPr>
      <w:r w:rsidRPr="00FA50A7">
        <w:rPr>
          <w:rFonts w:asciiTheme="minorHAnsi" w:hAnsiTheme="minorHAnsi" w:cstheme="minorHAnsi"/>
          <w:b/>
          <w:bCs/>
          <w:sz w:val="32"/>
          <w:szCs w:val="32"/>
        </w:rPr>
        <w:lastRenderedPageBreak/>
        <w:t>Candidates/post holders will be expected to demonstrate the following:</w:t>
      </w:r>
    </w:p>
    <w:p w14:paraId="2A237019" w14:textId="29D0D4E3" w:rsidR="00AA0588" w:rsidRPr="00B87984" w:rsidRDefault="00AA0588" w:rsidP="00AA0588">
      <w:pPr>
        <w:pStyle w:val="BodyText"/>
        <w:spacing w:before="180" w:line="259" w:lineRule="auto"/>
        <w:ind w:left="120" w:right="892"/>
        <w:rPr>
          <w:rFonts w:asciiTheme="minorHAnsi" w:hAnsiTheme="minorHAnsi" w:cstheme="minorHAnsi"/>
          <w:b/>
          <w:bCs/>
          <w:sz w:val="22"/>
          <w:szCs w:val="22"/>
        </w:rPr>
      </w:pPr>
      <w:r w:rsidRPr="00B87984">
        <w:rPr>
          <w:rFonts w:asciiTheme="minorHAnsi" w:hAnsiTheme="minorHAnsi" w:cstheme="minorHAnsi"/>
          <w:b/>
          <w:bCs/>
          <w:sz w:val="22"/>
          <w:szCs w:val="22"/>
        </w:rPr>
        <w:t>Assessment:</w:t>
      </w:r>
      <w:r>
        <w:rPr>
          <w:rFonts w:asciiTheme="minorHAnsi" w:hAnsiTheme="minorHAnsi" w:cstheme="minorHAnsi"/>
          <w:b/>
          <w:bCs/>
          <w:sz w:val="22"/>
          <w:szCs w:val="22"/>
        </w:rPr>
        <w:t xml:space="preserve"> Application</w:t>
      </w:r>
      <w:r w:rsidR="005C6D2A">
        <w:rPr>
          <w:rFonts w:asciiTheme="minorHAnsi" w:hAnsiTheme="minorHAnsi" w:cstheme="minorHAnsi"/>
          <w:b/>
          <w:bCs/>
          <w:sz w:val="22"/>
          <w:szCs w:val="22"/>
        </w:rPr>
        <w:t xml:space="preserve"> &amp; </w:t>
      </w:r>
      <w:r>
        <w:rPr>
          <w:rFonts w:asciiTheme="minorHAnsi" w:hAnsiTheme="minorHAnsi" w:cstheme="minorHAnsi"/>
          <w:b/>
          <w:bCs/>
          <w:sz w:val="22"/>
          <w:szCs w:val="22"/>
        </w:rPr>
        <w:t>Interview</w:t>
      </w:r>
    </w:p>
    <w:p w14:paraId="2C90354B" w14:textId="77777777" w:rsidR="00AA0588" w:rsidRPr="00FF26C6" w:rsidRDefault="00AA0588" w:rsidP="00AA0588">
      <w:pPr>
        <w:pStyle w:val="BodyText"/>
        <w:spacing w:before="180" w:line="259" w:lineRule="auto"/>
        <w:ind w:left="120" w:right="892"/>
        <w:jc w:val="center"/>
        <w:rPr>
          <w:rFonts w:asciiTheme="minorHAnsi" w:hAnsiTheme="minorHAnsi" w:cstheme="minorHAnsi"/>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567"/>
        <w:gridCol w:w="567"/>
      </w:tblGrid>
      <w:tr w:rsidR="002D34D8" w14:paraId="420F704B" w14:textId="77777777" w:rsidTr="005C6D2A">
        <w:tc>
          <w:tcPr>
            <w:tcW w:w="8472" w:type="dxa"/>
            <w:tcBorders>
              <w:top w:val="single" w:sz="4" w:space="0" w:color="auto"/>
              <w:left w:val="nil"/>
              <w:bottom w:val="nil"/>
              <w:right w:val="nil"/>
            </w:tcBorders>
          </w:tcPr>
          <w:p w14:paraId="161D0400" w14:textId="77777777" w:rsidR="002D34D8" w:rsidRDefault="002D34D8" w:rsidP="005C6D2A">
            <w:pPr>
              <w:rPr>
                <w:rFonts w:ascii="Tahoma" w:hAnsi="Tahoma"/>
                <w:sz w:val="22"/>
              </w:rPr>
            </w:pPr>
          </w:p>
        </w:tc>
        <w:tc>
          <w:tcPr>
            <w:tcW w:w="567" w:type="dxa"/>
            <w:tcBorders>
              <w:top w:val="single" w:sz="4" w:space="0" w:color="auto"/>
              <w:left w:val="nil"/>
              <w:bottom w:val="nil"/>
              <w:right w:val="nil"/>
            </w:tcBorders>
            <w:vAlign w:val="center"/>
          </w:tcPr>
          <w:p w14:paraId="722F3A48" w14:textId="77777777" w:rsidR="002D34D8" w:rsidRDefault="002D34D8" w:rsidP="005C6D2A">
            <w:pPr>
              <w:jc w:val="center"/>
              <w:rPr>
                <w:rFonts w:ascii="Tahoma" w:hAnsi="Tahoma"/>
                <w:sz w:val="22"/>
              </w:rPr>
            </w:pPr>
          </w:p>
        </w:tc>
        <w:tc>
          <w:tcPr>
            <w:tcW w:w="567" w:type="dxa"/>
            <w:tcBorders>
              <w:top w:val="single" w:sz="4" w:space="0" w:color="auto"/>
              <w:left w:val="nil"/>
              <w:bottom w:val="nil"/>
              <w:right w:val="nil"/>
            </w:tcBorders>
            <w:vAlign w:val="center"/>
          </w:tcPr>
          <w:p w14:paraId="18DBC489" w14:textId="77777777" w:rsidR="002D34D8" w:rsidRDefault="002D34D8" w:rsidP="005C6D2A">
            <w:pPr>
              <w:jc w:val="center"/>
              <w:rPr>
                <w:rFonts w:ascii="Tahoma" w:hAnsi="Tahoma"/>
                <w:sz w:val="22"/>
              </w:rPr>
            </w:pPr>
          </w:p>
        </w:tc>
      </w:tr>
      <w:tr w:rsidR="002D34D8" w14:paraId="10DC414D" w14:textId="77777777" w:rsidTr="005C6D2A">
        <w:tc>
          <w:tcPr>
            <w:tcW w:w="8472" w:type="dxa"/>
            <w:tcBorders>
              <w:top w:val="nil"/>
              <w:left w:val="nil"/>
              <w:bottom w:val="single" w:sz="4" w:space="0" w:color="auto"/>
              <w:right w:val="nil"/>
            </w:tcBorders>
          </w:tcPr>
          <w:p w14:paraId="6553D3BF" w14:textId="77777777" w:rsidR="002D34D8" w:rsidRDefault="002D34D8" w:rsidP="005C6D2A">
            <w:pPr>
              <w:pStyle w:val="Heading1"/>
              <w:rPr>
                <w:rFonts w:ascii="Tahoma" w:hAnsi="Tahoma"/>
                <w:b/>
                <w:sz w:val="22"/>
              </w:rPr>
            </w:pPr>
            <w:r>
              <w:rPr>
                <w:rFonts w:ascii="Tahoma" w:hAnsi="Tahoma"/>
                <w:b/>
                <w:sz w:val="22"/>
              </w:rPr>
              <w:t xml:space="preserve">Experience and </w:t>
            </w:r>
            <w:proofErr w:type="gramStart"/>
            <w:r>
              <w:rPr>
                <w:rFonts w:ascii="Tahoma" w:hAnsi="Tahoma"/>
                <w:b/>
                <w:sz w:val="22"/>
              </w:rPr>
              <w:t>Understanding</w:t>
            </w:r>
            <w:proofErr w:type="gramEnd"/>
          </w:p>
        </w:tc>
        <w:tc>
          <w:tcPr>
            <w:tcW w:w="567" w:type="dxa"/>
            <w:tcBorders>
              <w:top w:val="nil"/>
              <w:left w:val="nil"/>
              <w:bottom w:val="single" w:sz="4" w:space="0" w:color="auto"/>
              <w:right w:val="nil"/>
            </w:tcBorders>
            <w:vAlign w:val="center"/>
          </w:tcPr>
          <w:p w14:paraId="5BEF32CE" w14:textId="77777777" w:rsidR="002D34D8" w:rsidRDefault="002D34D8" w:rsidP="005C6D2A">
            <w:pPr>
              <w:jc w:val="center"/>
              <w:rPr>
                <w:rFonts w:ascii="Tahoma" w:hAnsi="Tahoma"/>
                <w:sz w:val="22"/>
              </w:rPr>
            </w:pPr>
          </w:p>
        </w:tc>
        <w:tc>
          <w:tcPr>
            <w:tcW w:w="567" w:type="dxa"/>
            <w:tcBorders>
              <w:top w:val="nil"/>
              <w:left w:val="nil"/>
              <w:bottom w:val="single" w:sz="4" w:space="0" w:color="auto"/>
              <w:right w:val="nil"/>
            </w:tcBorders>
            <w:vAlign w:val="center"/>
          </w:tcPr>
          <w:p w14:paraId="027D02AC" w14:textId="77777777" w:rsidR="002D34D8" w:rsidRDefault="002D34D8" w:rsidP="005C6D2A">
            <w:pPr>
              <w:jc w:val="center"/>
              <w:rPr>
                <w:rFonts w:ascii="Tahoma" w:hAnsi="Tahoma"/>
                <w:sz w:val="22"/>
              </w:rPr>
            </w:pPr>
          </w:p>
        </w:tc>
      </w:tr>
      <w:tr w:rsidR="002D34D8" w14:paraId="610970A6" w14:textId="77777777" w:rsidTr="005C6D2A">
        <w:tc>
          <w:tcPr>
            <w:tcW w:w="8472" w:type="dxa"/>
            <w:tcBorders>
              <w:top w:val="nil"/>
            </w:tcBorders>
          </w:tcPr>
          <w:p w14:paraId="6CC1DF05" w14:textId="77777777" w:rsidR="002D34D8" w:rsidRDefault="002D34D8" w:rsidP="005C6D2A">
            <w:pPr>
              <w:pStyle w:val="DfESBullets"/>
              <w:widowControl/>
              <w:numPr>
                <w:ilvl w:val="0"/>
                <w:numId w:val="0"/>
              </w:numPr>
              <w:overflowPunct/>
              <w:autoSpaceDE/>
              <w:autoSpaceDN/>
              <w:adjustRightInd/>
              <w:spacing w:after="0"/>
              <w:textAlignment w:val="auto"/>
              <w:rPr>
                <w:rFonts w:ascii="Tahoma" w:hAnsi="Tahoma"/>
              </w:rPr>
            </w:pPr>
            <w:r>
              <w:rPr>
                <w:rFonts w:ascii="Tahoma" w:hAnsi="Tahoma"/>
              </w:rPr>
              <w:t>Experience of working with young people and adults, ideally in a range of environments including schools/ clubs/ youth clubs / community settings</w:t>
            </w:r>
          </w:p>
        </w:tc>
        <w:tc>
          <w:tcPr>
            <w:tcW w:w="567" w:type="dxa"/>
            <w:tcBorders>
              <w:top w:val="nil"/>
            </w:tcBorders>
            <w:vAlign w:val="center"/>
          </w:tcPr>
          <w:p w14:paraId="6495AE90" w14:textId="77777777" w:rsidR="002D34D8" w:rsidRDefault="002D34D8" w:rsidP="005C6D2A">
            <w:pPr>
              <w:jc w:val="center"/>
              <w:rPr>
                <w:rFonts w:ascii="Tahoma" w:hAnsi="Tahoma"/>
                <w:sz w:val="22"/>
              </w:rPr>
            </w:pPr>
            <w:r>
              <w:rPr>
                <w:rFonts w:ascii="Tahoma" w:hAnsi="Tahoma"/>
                <w:sz w:val="22"/>
              </w:rPr>
              <w:t>E</w:t>
            </w:r>
          </w:p>
        </w:tc>
        <w:tc>
          <w:tcPr>
            <w:tcW w:w="567" w:type="dxa"/>
            <w:tcBorders>
              <w:top w:val="nil"/>
            </w:tcBorders>
            <w:vAlign w:val="center"/>
          </w:tcPr>
          <w:p w14:paraId="5D56ABCB" w14:textId="77777777" w:rsidR="002D34D8" w:rsidRDefault="002D34D8" w:rsidP="005C6D2A">
            <w:pPr>
              <w:jc w:val="center"/>
              <w:rPr>
                <w:rFonts w:ascii="Tahoma" w:hAnsi="Tahoma"/>
                <w:sz w:val="22"/>
              </w:rPr>
            </w:pPr>
          </w:p>
        </w:tc>
      </w:tr>
      <w:tr w:rsidR="002D34D8" w14:paraId="395F3991" w14:textId="77777777" w:rsidTr="005C6D2A">
        <w:tc>
          <w:tcPr>
            <w:tcW w:w="8472" w:type="dxa"/>
            <w:tcBorders>
              <w:top w:val="nil"/>
            </w:tcBorders>
          </w:tcPr>
          <w:p w14:paraId="42336B58" w14:textId="77777777" w:rsidR="002D34D8" w:rsidRDefault="002D34D8" w:rsidP="005C6D2A">
            <w:pPr>
              <w:pStyle w:val="DfESOutNumbered"/>
              <w:widowControl/>
              <w:numPr>
                <w:ilvl w:val="0"/>
                <w:numId w:val="0"/>
              </w:numPr>
              <w:overflowPunct/>
              <w:autoSpaceDE/>
              <w:autoSpaceDN/>
              <w:adjustRightInd/>
              <w:spacing w:after="0"/>
              <w:textAlignment w:val="auto"/>
              <w:rPr>
                <w:rFonts w:ascii="Tahoma" w:hAnsi="Tahoma"/>
              </w:rPr>
            </w:pPr>
            <w:r>
              <w:rPr>
                <w:rFonts w:ascii="Tahoma" w:hAnsi="Tahoma"/>
              </w:rPr>
              <w:t>Experience of working in the charitable or foundation sector</w:t>
            </w:r>
          </w:p>
        </w:tc>
        <w:tc>
          <w:tcPr>
            <w:tcW w:w="567" w:type="dxa"/>
            <w:tcBorders>
              <w:top w:val="nil"/>
            </w:tcBorders>
            <w:vAlign w:val="center"/>
          </w:tcPr>
          <w:p w14:paraId="49A9DD0B" w14:textId="77777777" w:rsidR="002D34D8" w:rsidRDefault="002D34D8" w:rsidP="005C6D2A">
            <w:pPr>
              <w:jc w:val="center"/>
              <w:rPr>
                <w:rFonts w:ascii="Tahoma" w:hAnsi="Tahoma"/>
                <w:sz w:val="22"/>
              </w:rPr>
            </w:pPr>
          </w:p>
        </w:tc>
        <w:tc>
          <w:tcPr>
            <w:tcW w:w="567" w:type="dxa"/>
            <w:tcBorders>
              <w:top w:val="nil"/>
            </w:tcBorders>
            <w:vAlign w:val="center"/>
          </w:tcPr>
          <w:p w14:paraId="1491D32E" w14:textId="77777777" w:rsidR="002D34D8" w:rsidRDefault="002D34D8" w:rsidP="005C6D2A">
            <w:pPr>
              <w:jc w:val="center"/>
              <w:rPr>
                <w:rFonts w:ascii="Tahoma" w:hAnsi="Tahoma"/>
                <w:sz w:val="22"/>
              </w:rPr>
            </w:pPr>
            <w:r>
              <w:rPr>
                <w:rFonts w:ascii="Tahoma" w:hAnsi="Tahoma"/>
                <w:sz w:val="22"/>
              </w:rPr>
              <w:t>D</w:t>
            </w:r>
          </w:p>
        </w:tc>
      </w:tr>
      <w:tr w:rsidR="002D34D8" w14:paraId="56641C49" w14:textId="77777777" w:rsidTr="005C6D2A">
        <w:tc>
          <w:tcPr>
            <w:tcW w:w="8472" w:type="dxa"/>
            <w:tcBorders>
              <w:top w:val="nil"/>
            </w:tcBorders>
          </w:tcPr>
          <w:p w14:paraId="15304FD0" w14:textId="77777777" w:rsidR="002D34D8" w:rsidRPr="00B2368B" w:rsidRDefault="002D34D8" w:rsidP="005C6D2A">
            <w:pPr>
              <w:pStyle w:val="BodyText"/>
              <w:rPr>
                <w:rFonts w:ascii="Tahoma" w:hAnsi="Tahoma" w:cs="Tahoma"/>
                <w:sz w:val="22"/>
                <w:szCs w:val="22"/>
              </w:rPr>
            </w:pPr>
            <w:r w:rsidRPr="00B2368B">
              <w:rPr>
                <w:rFonts w:ascii="Tahoma" w:hAnsi="Tahoma" w:cs="Tahoma"/>
                <w:sz w:val="22"/>
                <w:szCs w:val="22"/>
              </w:rPr>
              <w:t xml:space="preserve">Experience of managing a team of staff </w:t>
            </w:r>
          </w:p>
        </w:tc>
        <w:tc>
          <w:tcPr>
            <w:tcW w:w="567" w:type="dxa"/>
            <w:tcBorders>
              <w:top w:val="nil"/>
              <w:bottom w:val="nil"/>
            </w:tcBorders>
            <w:vAlign w:val="center"/>
          </w:tcPr>
          <w:p w14:paraId="797293C2" w14:textId="77777777" w:rsidR="002D34D8" w:rsidRDefault="002D34D8" w:rsidP="005C6D2A">
            <w:pPr>
              <w:jc w:val="center"/>
              <w:rPr>
                <w:rFonts w:ascii="Tahoma" w:hAnsi="Tahoma"/>
                <w:sz w:val="22"/>
              </w:rPr>
            </w:pPr>
            <w:r>
              <w:rPr>
                <w:rFonts w:ascii="Tahoma" w:hAnsi="Tahoma"/>
                <w:sz w:val="22"/>
              </w:rPr>
              <w:t>E</w:t>
            </w:r>
          </w:p>
        </w:tc>
        <w:tc>
          <w:tcPr>
            <w:tcW w:w="567" w:type="dxa"/>
            <w:tcBorders>
              <w:top w:val="nil"/>
              <w:bottom w:val="nil"/>
            </w:tcBorders>
            <w:vAlign w:val="center"/>
          </w:tcPr>
          <w:p w14:paraId="3B9B7855" w14:textId="77777777" w:rsidR="002D34D8" w:rsidRDefault="002D34D8" w:rsidP="005C6D2A">
            <w:pPr>
              <w:jc w:val="center"/>
              <w:rPr>
                <w:rFonts w:ascii="Tahoma" w:hAnsi="Tahoma"/>
                <w:sz w:val="22"/>
              </w:rPr>
            </w:pPr>
          </w:p>
        </w:tc>
      </w:tr>
      <w:tr w:rsidR="002D34D8" w14:paraId="0B5B8626" w14:textId="77777777" w:rsidTr="005C6D2A">
        <w:tc>
          <w:tcPr>
            <w:tcW w:w="8472" w:type="dxa"/>
            <w:tcBorders>
              <w:top w:val="nil"/>
            </w:tcBorders>
          </w:tcPr>
          <w:p w14:paraId="599DFA54" w14:textId="77777777" w:rsidR="002D34D8" w:rsidRDefault="002D34D8" w:rsidP="005C6D2A">
            <w:pPr>
              <w:rPr>
                <w:rFonts w:ascii="Tahoma" w:hAnsi="Tahoma"/>
                <w:sz w:val="22"/>
              </w:rPr>
            </w:pPr>
            <w:r>
              <w:rPr>
                <w:rFonts w:ascii="Tahoma" w:hAnsi="Tahoma"/>
                <w:sz w:val="22"/>
              </w:rPr>
              <w:t>Experience and knowledge of sourcing and writing grant applications</w:t>
            </w:r>
          </w:p>
        </w:tc>
        <w:tc>
          <w:tcPr>
            <w:tcW w:w="567" w:type="dxa"/>
            <w:tcBorders>
              <w:top w:val="single" w:sz="4" w:space="0" w:color="auto"/>
              <w:bottom w:val="single" w:sz="4" w:space="0" w:color="auto"/>
            </w:tcBorders>
            <w:vAlign w:val="center"/>
          </w:tcPr>
          <w:p w14:paraId="1C99523E" w14:textId="77777777" w:rsidR="002D34D8" w:rsidRDefault="002D34D8" w:rsidP="005C6D2A">
            <w:pPr>
              <w:jc w:val="center"/>
              <w:rPr>
                <w:rFonts w:ascii="Tahoma" w:hAnsi="Tahoma"/>
                <w:sz w:val="22"/>
              </w:rPr>
            </w:pPr>
          </w:p>
        </w:tc>
        <w:tc>
          <w:tcPr>
            <w:tcW w:w="567" w:type="dxa"/>
            <w:tcBorders>
              <w:top w:val="single" w:sz="4" w:space="0" w:color="auto"/>
              <w:bottom w:val="single" w:sz="4" w:space="0" w:color="auto"/>
            </w:tcBorders>
            <w:vAlign w:val="center"/>
          </w:tcPr>
          <w:p w14:paraId="40F4D350" w14:textId="77777777" w:rsidR="002D34D8" w:rsidRDefault="002D34D8" w:rsidP="005C6D2A">
            <w:pPr>
              <w:jc w:val="center"/>
              <w:rPr>
                <w:rFonts w:ascii="Tahoma" w:hAnsi="Tahoma"/>
                <w:sz w:val="22"/>
              </w:rPr>
            </w:pPr>
            <w:r>
              <w:rPr>
                <w:rFonts w:ascii="Tahoma" w:hAnsi="Tahoma"/>
                <w:sz w:val="22"/>
              </w:rPr>
              <w:t>D</w:t>
            </w:r>
          </w:p>
        </w:tc>
      </w:tr>
      <w:tr w:rsidR="002D34D8" w14:paraId="672A93E0" w14:textId="77777777" w:rsidTr="005C6D2A">
        <w:tc>
          <w:tcPr>
            <w:tcW w:w="8472" w:type="dxa"/>
            <w:tcBorders>
              <w:top w:val="nil"/>
            </w:tcBorders>
          </w:tcPr>
          <w:p w14:paraId="51360A5D" w14:textId="77777777" w:rsidR="002D34D8" w:rsidRDefault="002D34D8" w:rsidP="005C6D2A">
            <w:pPr>
              <w:rPr>
                <w:rFonts w:ascii="Tahoma" w:hAnsi="Tahoma"/>
                <w:sz w:val="22"/>
              </w:rPr>
            </w:pPr>
            <w:r>
              <w:rPr>
                <w:rFonts w:ascii="Tahoma" w:hAnsi="Tahoma"/>
                <w:sz w:val="22"/>
              </w:rPr>
              <w:t>Flexible and creative approach to work</w:t>
            </w:r>
          </w:p>
        </w:tc>
        <w:tc>
          <w:tcPr>
            <w:tcW w:w="567" w:type="dxa"/>
            <w:tcBorders>
              <w:top w:val="single" w:sz="4" w:space="0" w:color="auto"/>
              <w:bottom w:val="single" w:sz="4" w:space="0" w:color="auto"/>
            </w:tcBorders>
            <w:vAlign w:val="center"/>
          </w:tcPr>
          <w:p w14:paraId="21387238" w14:textId="77777777" w:rsidR="002D34D8" w:rsidRDefault="002D34D8" w:rsidP="005C6D2A">
            <w:pPr>
              <w:jc w:val="center"/>
              <w:rPr>
                <w:rFonts w:ascii="Tahoma" w:hAnsi="Tahoma"/>
                <w:sz w:val="22"/>
              </w:rPr>
            </w:pPr>
          </w:p>
        </w:tc>
        <w:tc>
          <w:tcPr>
            <w:tcW w:w="567" w:type="dxa"/>
            <w:tcBorders>
              <w:top w:val="single" w:sz="4" w:space="0" w:color="auto"/>
              <w:bottom w:val="single" w:sz="4" w:space="0" w:color="auto"/>
            </w:tcBorders>
            <w:vAlign w:val="center"/>
          </w:tcPr>
          <w:p w14:paraId="0D829F6B" w14:textId="77777777" w:rsidR="002D34D8" w:rsidRDefault="002D34D8" w:rsidP="005C6D2A">
            <w:pPr>
              <w:jc w:val="center"/>
              <w:rPr>
                <w:rFonts w:ascii="Tahoma" w:hAnsi="Tahoma"/>
                <w:sz w:val="22"/>
              </w:rPr>
            </w:pPr>
            <w:r>
              <w:rPr>
                <w:rFonts w:ascii="Tahoma" w:hAnsi="Tahoma"/>
                <w:sz w:val="22"/>
              </w:rPr>
              <w:t>D</w:t>
            </w:r>
          </w:p>
        </w:tc>
      </w:tr>
      <w:tr w:rsidR="002D34D8" w14:paraId="7B099876" w14:textId="77777777" w:rsidTr="005C6D2A">
        <w:tc>
          <w:tcPr>
            <w:tcW w:w="8472" w:type="dxa"/>
            <w:tcBorders>
              <w:top w:val="nil"/>
            </w:tcBorders>
          </w:tcPr>
          <w:p w14:paraId="6777E791" w14:textId="77777777" w:rsidR="002D34D8" w:rsidRDefault="002D34D8" w:rsidP="005C6D2A">
            <w:pPr>
              <w:rPr>
                <w:rFonts w:ascii="Tahoma" w:hAnsi="Tahoma"/>
                <w:sz w:val="22"/>
              </w:rPr>
            </w:pPr>
            <w:r>
              <w:rPr>
                <w:rFonts w:ascii="Tahoma" w:hAnsi="Tahoma"/>
                <w:sz w:val="22"/>
              </w:rPr>
              <w:t>Experience of undertaking risk assessments</w:t>
            </w:r>
          </w:p>
        </w:tc>
        <w:tc>
          <w:tcPr>
            <w:tcW w:w="567" w:type="dxa"/>
            <w:tcBorders>
              <w:top w:val="single" w:sz="4" w:space="0" w:color="auto"/>
              <w:bottom w:val="single" w:sz="4" w:space="0" w:color="auto"/>
              <w:right w:val="single" w:sz="4" w:space="0" w:color="auto"/>
            </w:tcBorders>
            <w:vAlign w:val="center"/>
          </w:tcPr>
          <w:p w14:paraId="7DFB94CA" w14:textId="77777777" w:rsidR="002D34D8" w:rsidRDefault="002D34D8" w:rsidP="005C6D2A">
            <w:pPr>
              <w:jc w:val="center"/>
              <w:rPr>
                <w:rFonts w:ascii="Tahoma" w:hAnsi="Tahoma"/>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78817E6" w14:textId="77777777" w:rsidR="002D34D8" w:rsidRDefault="002D34D8" w:rsidP="005C6D2A">
            <w:pPr>
              <w:jc w:val="center"/>
              <w:rPr>
                <w:rFonts w:ascii="Tahoma" w:hAnsi="Tahoma"/>
                <w:sz w:val="22"/>
              </w:rPr>
            </w:pPr>
            <w:r>
              <w:rPr>
                <w:rFonts w:ascii="Tahoma" w:hAnsi="Tahoma"/>
                <w:sz w:val="22"/>
              </w:rPr>
              <w:t>D</w:t>
            </w:r>
          </w:p>
        </w:tc>
      </w:tr>
      <w:tr w:rsidR="002D34D8" w14:paraId="4B96E800" w14:textId="77777777" w:rsidTr="005C6D2A">
        <w:tc>
          <w:tcPr>
            <w:tcW w:w="8472" w:type="dxa"/>
            <w:tcBorders>
              <w:top w:val="nil"/>
            </w:tcBorders>
          </w:tcPr>
          <w:p w14:paraId="3A2AD2C4" w14:textId="77777777" w:rsidR="002D34D8" w:rsidRDefault="002D34D8" w:rsidP="005C6D2A">
            <w:pPr>
              <w:rPr>
                <w:rFonts w:ascii="Tahoma" w:hAnsi="Tahoma"/>
                <w:sz w:val="22"/>
              </w:rPr>
            </w:pPr>
            <w:r>
              <w:rPr>
                <w:rFonts w:ascii="Tahoma" w:hAnsi="Tahoma"/>
                <w:sz w:val="22"/>
              </w:rPr>
              <w:t xml:space="preserve">An understanding of the needs of target groups including women and girls, black and ethnic minority communities, disabled people and people from areas of deprivation </w:t>
            </w:r>
          </w:p>
        </w:tc>
        <w:tc>
          <w:tcPr>
            <w:tcW w:w="567" w:type="dxa"/>
            <w:tcBorders>
              <w:top w:val="single" w:sz="4" w:space="0" w:color="auto"/>
              <w:bottom w:val="single" w:sz="4" w:space="0" w:color="auto"/>
              <w:right w:val="single" w:sz="4" w:space="0" w:color="auto"/>
            </w:tcBorders>
            <w:vAlign w:val="center"/>
          </w:tcPr>
          <w:p w14:paraId="17E47243" w14:textId="77777777" w:rsidR="002D34D8" w:rsidRDefault="002D34D8" w:rsidP="005C6D2A">
            <w:pPr>
              <w:jc w:val="center"/>
              <w:rPr>
                <w:rFonts w:ascii="Tahoma" w:hAnsi="Tahoma"/>
                <w:sz w:val="22"/>
              </w:rPr>
            </w:pPr>
            <w:r>
              <w:rPr>
                <w:rFonts w:ascii="Tahoma" w:hAnsi="Tahoma"/>
                <w:sz w:val="22"/>
              </w:rPr>
              <w:t>E</w:t>
            </w:r>
          </w:p>
        </w:tc>
        <w:tc>
          <w:tcPr>
            <w:tcW w:w="567" w:type="dxa"/>
            <w:tcBorders>
              <w:top w:val="single" w:sz="4" w:space="0" w:color="auto"/>
              <w:left w:val="single" w:sz="4" w:space="0" w:color="auto"/>
              <w:bottom w:val="single" w:sz="4" w:space="0" w:color="auto"/>
              <w:right w:val="single" w:sz="4" w:space="0" w:color="auto"/>
            </w:tcBorders>
            <w:vAlign w:val="center"/>
          </w:tcPr>
          <w:p w14:paraId="32002BA3" w14:textId="77777777" w:rsidR="002D34D8" w:rsidRDefault="002D34D8" w:rsidP="005C6D2A">
            <w:pPr>
              <w:jc w:val="center"/>
              <w:rPr>
                <w:rFonts w:ascii="Tahoma" w:hAnsi="Tahoma"/>
                <w:sz w:val="22"/>
              </w:rPr>
            </w:pPr>
          </w:p>
        </w:tc>
      </w:tr>
      <w:tr w:rsidR="002D34D8" w14:paraId="522E8197" w14:textId="77777777" w:rsidTr="005C6D2A">
        <w:tc>
          <w:tcPr>
            <w:tcW w:w="8472" w:type="dxa"/>
            <w:tcBorders>
              <w:top w:val="nil"/>
            </w:tcBorders>
          </w:tcPr>
          <w:p w14:paraId="774F3564" w14:textId="77777777" w:rsidR="002D34D8" w:rsidRPr="000E6B49" w:rsidRDefault="002D34D8" w:rsidP="005C6D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ahoma" w:eastAsia="Times New Roman" w:hAnsi="Tahoma" w:cs="Tahoma"/>
                <w:sz w:val="22"/>
                <w:szCs w:val="22"/>
              </w:rPr>
            </w:pPr>
            <w:r w:rsidRPr="000E6B49">
              <w:rPr>
                <w:rFonts w:ascii="Tahoma" w:eastAsia="Times New Roman" w:hAnsi="Tahoma" w:cs="Tahoma"/>
                <w:sz w:val="22"/>
                <w:szCs w:val="22"/>
              </w:rPr>
              <w:t xml:space="preserve">Experience of organising events </w:t>
            </w:r>
          </w:p>
        </w:tc>
        <w:tc>
          <w:tcPr>
            <w:tcW w:w="567" w:type="dxa"/>
            <w:tcBorders>
              <w:top w:val="single" w:sz="4" w:space="0" w:color="auto"/>
              <w:bottom w:val="single" w:sz="4" w:space="0" w:color="auto"/>
              <w:right w:val="single" w:sz="4" w:space="0" w:color="auto"/>
            </w:tcBorders>
            <w:vAlign w:val="center"/>
          </w:tcPr>
          <w:p w14:paraId="34C04506" w14:textId="77777777" w:rsidR="002D34D8" w:rsidRDefault="002D34D8" w:rsidP="005C6D2A">
            <w:pPr>
              <w:jc w:val="center"/>
              <w:rPr>
                <w:rFonts w:ascii="Tahoma" w:hAnsi="Tahoma"/>
                <w:sz w:val="22"/>
              </w:rPr>
            </w:pPr>
            <w:r>
              <w:rPr>
                <w:rFonts w:ascii="Tahoma" w:hAnsi="Tahoma"/>
                <w:sz w:val="22"/>
              </w:rPr>
              <w:t>E</w:t>
            </w:r>
          </w:p>
        </w:tc>
        <w:tc>
          <w:tcPr>
            <w:tcW w:w="567" w:type="dxa"/>
            <w:tcBorders>
              <w:top w:val="single" w:sz="4" w:space="0" w:color="auto"/>
              <w:left w:val="single" w:sz="4" w:space="0" w:color="auto"/>
              <w:bottom w:val="single" w:sz="4" w:space="0" w:color="auto"/>
              <w:right w:val="single" w:sz="4" w:space="0" w:color="auto"/>
            </w:tcBorders>
            <w:vAlign w:val="center"/>
          </w:tcPr>
          <w:p w14:paraId="4F24CF38" w14:textId="77777777" w:rsidR="002D34D8" w:rsidRDefault="002D34D8" w:rsidP="005C6D2A">
            <w:pPr>
              <w:jc w:val="center"/>
              <w:rPr>
                <w:rFonts w:ascii="Tahoma" w:hAnsi="Tahoma"/>
                <w:sz w:val="22"/>
              </w:rPr>
            </w:pPr>
          </w:p>
        </w:tc>
      </w:tr>
      <w:tr w:rsidR="002D34D8" w14:paraId="38C0DCE1" w14:textId="77777777" w:rsidTr="005C6D2A">
        <w:tc>
          <w:tcPr>
            <w:tcW w:w="8472" w:type="dxa"/>
            <w:tcBorders>
              <w:top w:val="nil"/>
            </w:tcBorders>
          </w:tcPr>
          <w:p w14:paraId="5D2E6D6C" w14:textId="77777777" w:rsidR="002D34D8" w:rsidRPr="000E6B49" w:rsidRDefault="002D34D8" w:rsidP="005C6D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Tahoma" w:eastAsia="Times New Roman" w:hAnsi="Tahoma" w:cs="Tahoma"/>
                <w:sz w:val="22"/>
                <w:szCs w:val="22"/>
              </w:rPr>
            </w:pPr>
            <w:r>
              <w:rPr>
                <w:rFonts w:ascii="Tahoma" w:eastAsia="Times New Roman" w:hAnsi="Tahoma" w:cs="Tahoma"/>
                <w:sz w:val="22"/>
                <w:szCs w:val="22"/>
              </w:rPr>
              <w:t>Experience of Managing budgets</w:t>
            </w:r>
          </w:p>
        </w:tc>
        <w:tc>
          <w:tcPr>
            <w:tcW w:w="567" w:type="dxa"/>
            <w:tcBorders>
              <w:top w:val="single" w:sz="4" w:space="0" w:color="auto"/>
              <w:bottom w:val="single" w:sz="4" w:space="0" w:color="auto"/>
              <w:right w:val="single" w:sz="4" w:space="0" w:color="auto"/>
            </w:tcBorders>
            <w:vAlign w:val="center"/>
          </w:tcPr>
          <w:p w14:paraId="5928B3D5" w14:textId="77777777" w:rsidR="002D34D8" w:rsidRDefault="002D34D8" w:rsidP="005C6D2A">
            <w:pPr>
              <w:jc w:val="center"/>
              <w:rPr>
                <w:rFonts w:ascii="Tahoma" w:hAnsi="Tahoma"/>
                <w:sz w:val="22"/>
              </w:rPr>
            </w:pPr>
            <w:r>
              <w:rPr>
                <w:rFonts w:ascii="Tahoma" w:hAnsi="Tahoma"/>
                <w:sz w:val="22"/>
              </w:rPr>
              <w:t>E</w:t>
            </w:r>
          </w:p>
        </w:tc>
        <w:tc>
          <w:tcPr>
            <w:tcW w:w="567" w:type="dxa"/>
            <w:tcBorders>
              <w:top w:val="single" w:sz="4" w:space="0" w:color="auto"/>
              <w:left w:val="single" w:sz="4" w:space="0" w:color="auto"/>
              <w:bottom w:val="single" w:sz="4" w:space="0" w:color="auto"/>
              <w:right w:val="single" w:sz="4" w:space="0" w:color="auto"/>
            </w:tcBorders>
            <w:vAlign w:val="center"/>
          </w:tcPr>
          <w:p w14:paraId="0987C5ED" w14:textId="77777777" w:rsidR="002D34D8" w:rsidRDefault="002D34D8" w:rsidP="005C6D2A">
            <w:pPr>
              <w:jc w:val="center"/>
              <w:rPr>
                <w:rFonts w:ascii="Tahoma" w:hAnsi="Tahoma"/>
                <w:sz w:val="22"/>
              </w:rPr>
            </w:pPr>
          </w:p>
        </w:tc>
      </w:tr>
      <w:tr w:rsidR="002D34D8" w14:paraId="2E8F30C9" w14:textId="77777777" w:rsidTr="005C6D2A">
        <w:tc>
          <w:tcPr>
            <w:tcW w:w="8472" w:type="dxa"/>
            <w:tcBorders>
              <w:top w:val="nil"/>
            </w:tcBorders>
          </w:tcPr>
          <w:p w14:paraId="59E67E07" w14:textId="77777777" w:rsidR="002D34D8" w:rsidRDefault="002D34D8" w:rsidP="005C6D2A">
            <w:pPr>
              <w:rPr>
                <w:rFonts w:ascii="Tahoma" w:hAnsi="Tahoma"/>
                <w:sz w:val="22"/>
              </w:rPr>
            </w:pPr>
            <w:r>
              <w:rPr>
                <w:rFonts w:ascii="Tahoma" w:hAnsi="Tahoma"/>
                <w:sz w:val="22"/>
              </w:rPr>
              <w:t xml:space="preserve">Strong commitment to safeguarding </w:t>
            </w:r>
          </w:p>
        </w:tc>
        <w:tc>
          <w:tcPr>
            <w:tcW w:w="567" w:type="dxa"/>
            <w:tcBorders>
              <w:top w:val="single" w:sz="4" w:space="0" w:color="auto"/>
              <w:bottom w:val="single" w:sz="4" w:space="0" w:color="auto"/>
              <w:right w:val="single" w:sz="4" w:space="0" w:color="auto"/>
            </w:tcBorders>
            <w:vAlign w:val="center"/>
          </w:tcPr>
          <w:p w14:paraId="7A7DA7A9" w14:textId="77777777" w:rsidR="002D34D8" w:rsidRDefault="002D34D8" w:rsidP="005C6D2A">
            <w:pPr>
              <w:jc w:val="center"/>
              <w:rPr>
                <w:rFonts w:ascii="Tahoma" w:hAnsi="Tahoma"/>
                <w:sz w:val="22"/>
              </w:rPr>
            </w:pPr>
            <w:r>
              <w:rPr>
                <w:rFonts w:ascii="Tahoma" w:hAnsi="Tahoma"/>
                <w:sz w:val="22"/>
              </w:rPr>
              <w:t>E</w:t>
            </w:r>
          </w:p>
        </w:tc>
        <w:tc>
          <w:tcPr>
            <w:tcW w:w="567" w:type="dxa"/>
            <w:tcBorders>
              <w:top w:val="single" w:sz="4" w:space="0" w:color="auto"/>
              <w:left w:val="single" w:sz="4" w:space="0" w:color="auto"/>
              <w:bottom w:val="single" w:sz="4" w:space="0" w:color="auto"/>
              <w:right w:val="single" w:sz="4" w:space="0" w:color="auto"/>
            </w:tcBorders>
            <w:vAlign w:val="center"/>
          </w:tcPr>
          <w:p w14:paraId="4195E56C" w14:textId="77777777" w:rsidR="002D34D8" w:rsidRDefault="002D34D8" w:rsidP="005C6D2A">
            <w:pPr>
              <w:jc w:val="center"/>
              <w:rPr>
                <w:rFonts w:ascii="Tahoma" w:hAnsi="Tahoma"/>
                <w:sz w:val="22"/>
              </w:rPr>
            </w:pPr>
          </w:p>
        </w:tc>
      </w:tr>
      <w:tr w:rsidR="002D34D8" w14:paraId="21980B75" w14:textId="77777777" w:rsidTr="005C6D2A">
        <w:tc>
          <w:tcPr>
            <w:tcW w:w="8472" w:type="dxa"/>
            <w:tcBorders>
              <w:top w:val="nil"/>
            </w:tcBorders>
          </w:tcPr>
          <w:p w14:paraId="464F4C9C" w14:textId="77777777" w:rsidR="002D34D8" w:rsidRDefault="002D34D8" w:rsidP="005C6D2A">
            <w:pPr>
              <w:rPr>
                <w:rFonts w:ascii="Tahoma" w:hAnsi="Tahoma"/>
                <w:sz w:val="22"/>
              </w:rPr>
            </w:pPr>
            <w:r>
              <w:rPr>
                <w:rFonts w:ascii="Tahoma" w:hAnsi="Tahoma"/>
                <w:sz w:val="22"/>
              </w:rPr>
              <w:t>Strong commitment to tackling discrimination in all its forms</w:t>
            </w:r>
          </w:p>
        </w:tc>
        <w:tc>
          <w:tcPr>
            <w:tcW w:w="567" w:type="dxa"/>
            <w:tcBorders>
              <w:top w:val="single" w:sz="4" w:space="0" w:color="auto"/>
              <w:bottom w:val="single" w:sz="4" w:space="0" w:color="auto"/>
              <w:right w:val="single" w:sz="4" w:space="0" w:color="auto"/>
            </w:tcBorders>
            <w:vAlign w:val="center"/>
          </w:tcPr>
          <w:p w14:paraId="6B3AE259" w14:textId="77777777" w:rsidR="002D34D8" w:rsidRDefault="002D34D8" w:rsidP="005C6D2A">
            <w:pPr>
              <w:jc w:val="center"/>
              <w:rPr>
                <w:rFonts w:ascii="Tahoma" w:hAnsi="Tahoma"/>
                <w:sz w:val="22"/>
              </w:rPr>
            </w:pPr>
            <w:r>
              <w:rPr>
                <w:rFonts w:ascii="Tahoma" w:hAnsi="Tahoma"/>
                <w:sz w:val="22"/>
              </w:rPr>
              <w:t>E</w:t>
            </w:r>
          </w:p>
        </w:tc>
        <w:tc>
          <w:tcPr>
            <w:tcW w:w="567" w:type="dxa"/>
            <w:tcBorders>
              <w:top w:val="single" w:sz="4" w:space="0" w:color="auto"/>
              <w:left w:val="single" w:sz="4" w:space="0" w:color="auto"/>
              <w:bottom w:val="single" w:sz="4" w:space="0" w:color="auto"/>
              <w:right w:val="single" w:sz="4" w:space="0" w:color="auto"/>
            </w:tcBorders>
            <w:vAlign w:val="center"/>
          </w:tcPr>
          <w:p w14:paraId="4D0A5CD4" w14:textId="77777777" w:rsidR="002D34D8" w:rsidRDefault="002D34D8" w:rsidP="005C6D2A">
            <w:pPr>
              <w:jc w:val="center"/>
              <w:rPr>
                <w:rFonts w:ascii="Tahoma" w:hAnsi="Tahoma"/>
                <w:sz w:val="22"/>
              </w:rPr>
            </w:pPr>
          </w:p>
        </w:tc>
      </w:tr>
      <w:tr w:rsidR="002D34D8" w14:paraId="5E22ED00" w14:textId="77777777" w:rsidTr="005C6D2A">
        <w:tc>
          <w:tcPr>
            <w:tcW w:w="8472" w:type="dxa"/>
            <w:tcBorders>
              <w:top w:val="nil"/>
              <w:left w:val="nil"/>
              <w:bottom w:val="single" w:sz="4" w:space="0" w:color="auto"/>
              <w:right w:val="nil"/>
            </w:tcBorders>
          </w:tcPr>
          <w:p w14:paraId="60FC4432" w14:textId="77777777" w:rsidR="002D34D8" w:rsidRDefault="002D34D8" w:rsidP="005C6D2A">
            <w:pPr>
              <w:pStyle w:val="Heading1"/>
              <w:rPr>
                <w:rFonts w:ascii="Tahoma" w:hAnsi="Tahoma"/>
                <w:sz w:val="22"/>
              </w:rPr>
            </w:pPr>
          </w:p>
          <w:p w14:paraId="48D110F3" w14:textId="77777777" w:rsidR="002D34D8" w:rsidRDefault="002D34D8" w:rsidP="005C6D2A">
            <w:pPr>
              <w:pStyle w:val="Heading1"/>
              <w:rPr>
                <w:rFonts w:ascii="Tahoma" w:hAnsi="Tahoma"/>
                <w:b/>
                <w:sz w:val="22"/>
              </w:rPr>
            </w:pPr>
            <w:r>
              <w:rPr>
                <w:rFonts w:ascii="Tahoma" w:hAnsi="Tahoma"/>
                <w:b/>
                <w:sz w:val="22"/>
              </w:rPr>
              <w:t>Key Skills</w:t>
            </w:r>
          </w:p>
        </w:tc>
        <w:tc>
          <w:tcPr>
            <w:tcW w:w="567" w:type="dxa"/>
            <w:tcBorders>
              <w:top w:val="nil"/>
              <w:left w:val="nil"/>
              <w:bottom w:val="single" w:sz="4" w:space="0" w:color="auto"/>
              <w:right w:val="nil"/>
            </w:tcBorders>
            <w:vAlign w:val="center"/>
          </w:tcPr>
          <w:p w14:paraId="17840B81" w14:textId="77777777" w:rsidR="002D34D8" w:rsidRDefault="002D34D8" w:rsidP="005C6D2A">
            <w:pPr>
              <w:jc w:val="center"/>
              <w:rPr>
                <w:rFonts w:ascii="Tahoma" w:hAnsi="Tahoma"/>
                <w:sz w:val="22"/>
              </w:rPr>
            </w:pPr>
          </w:p>
        </w:tc>
        <w:tc>
          <w:tcPr>
            <w:tcW w:w="567" w:type="dxa"/>
            <w:tcBorders>
              <w:top w:val="nil"/>
              <w:left w:val="nil"/>
              <w:bottom w:val="single" w:sz="4" w:space="0" w:color="auto"/>
              <w:right w:val="nil"/>
            </w:tcBorders>
            <w:vAlign w:val="center"/>
          </w:tcPr>
          <w:p w14:paraId="3FBA0371" w14:textId="77777777" w:rsidR="002D34D8" w:rsidRDefault="002D34D8" w:rsidP="005C6D2A">
            <w:pPr>
              <w:jc w:val="center"/>
              <w:rPr>
                <w:rFonts w:ascii="Tahoma" w:hAnsi="Tahoma"/>
                <w:sz w:val="22"/>
              </w:rPr>
            </w:pPr>
          </w:p>
        </w:tc>
      </w:tr>
      <w:tr w:rsidR="002D34D8" w14:paraId="59550D69" w14:textId="77777777" w:rsidTr="005C6D2A">
        <w:tc>
          <w:tcPr>
            <w:tcW w:w="8472" w:type="dxa"/>
            <w:tcBorders>
              <w:top w:val="nil"/>
            </w:tcBorders>
          </w:tcPr>
          <w:p w14:paraId="7CEB08DD" w14:textId="77777777" w:rsidR="002D34D8" w:rsidRDefault="002D34D8" w:rsidP="005C6D2A">
            <w:pPr>
              <w:pStyle w:val="DfESOutNumbered"/>
              <w:widowControl/>
              <w:numPr>
                <w:ilvl w:val="0"/>
                <w:numId w:val="0"/>
              </w:numPr>
              <w:overflowPunct/>
              <w:autoSpaceDE/>
              <w:autoSpaceDN/>
              <w:adjustRightInd/>
              <w:spacing w:after="0"/>
              <w:textAlignment w:val="auto"/>
              <w:rPr>
                <w:rFonts w:ascii="Tahoma" w:hAnsi="Tahoma"/>
              </w:rPr>
            </w:pPr>
            <w:r>
              <w:rPr>
                <w:rFonts w:ascii="Tahoma" w:hAnsi="Tahoma"/>
              </w:rPr>
              <w:t>Strong communication, interpersonal, planning and organisational skills.</w:t>
            </w:r>
          </w:p>
        </w:tc>
        <w:tc>
          <w:tcPr>
            <w:tcW w:w="567" w:type="dxa"/>
            <w:tcBorders>
              <w:top w:val="nil"/>
            </w:tcBorders>
            <w:vAlign w:val="center"/>
          </w:tcPr>
          <w:p w14:paraId="5FC00DC1" w14:textId="77777777" w:rsidR="002D34D8" w:rsidRDefault="002D34D8" w:rsidP="005C6D2A">
            <w:pPr>
              <w:jc w:val="center"/>
              <w:rPr>
                <w:rFonts w:ascii="Tahoma" w:hAnsi="Tahoma"/>
                <w:sz w:val="22"/>
              </w:rPr>
            </w:pPr>
            <w:r>
              <w:rPr>
                <w:rFonts w:ascii="Tahoma" w:hAnsi="Tahoma"/>
                <w:sz w:val="22"/>
              </w:rPr>
              <w:t>E</w:t>
            </w:r>
          </w:p>
        </w:tc>
        <w:tc>
          <w:tcPr>
            <w:tcW w:w="567" w:type="dxa"/>
            <w:tcBorders>
              <w:top w:val="nil"/>
            </w:tcBorders>
            <w:vAlign w:val="center"/>
          </w:tcPr>
          <w:p w14:paraId="65DC8E89" w14:textId="77777777" w:rsidR="002D34D8" w:rsidRDefault="002D34D8" w:rsidP="005C6D2A">
            <w:pPr>
              <w:jc w:val="center"/>
              <w:rPr>
                <w:rFonts w:ascii="Tahoma" w:hAnsi="Tahoma"/>
                <w:sz w:val="22"/>
              </w:rPr>
            </w:pPr>
          </w:p>
        </w:tc>
      </w:tr>
      <w:tr w:rsidR="002D34D8" w14:paraId="28A70970" w14:textId="77777777" w:rsidTr="005C6D2A">
        <w:tc>
          <w:tcPr>
            <w:tcW w:w="8472" w:type="dxa"/>
            <w:tcBorders>
              <w:top w:val="nil"/>
            </w:tcBorders>
          </w:tcPr>
          <w:p w14:paraId="2EF067B6" w14:textId="25AB0D7B" w:rsidR="002D34D8" w:rsidRDefault="002D34D8" w:rsidP="005C6D2A">
            <w:pPr>
              <w:rPr>
                <w:rFonts w:ascii="Tahoma" w:hAnsi="Tahoma"/>
                <w:sz w:val="22"/>
              </w:rPr>
            </w:pPr>
            <w:r>
              <w:rPr>
                <w:rFonts w:ascii="Tahoma" w:hAnsi="Tahoma"/>
                <w:sz w:val="22"/>
              </w:rPr>
              <w:t>Be self</w:t>
            </w:r>
            <w:r w:rsidR="00F55DF5">
              <w:rPr>
                <w:rFonts w:ascii="Tahoma" w:hAnsi="Tahoma"/>
                <w:sz w:val="22"/>
              </w:rPr>
              <w:t>-</w:t>
            </w:r>
            <w:r>
              <w:rPr>
                <w:rFonts w:ascii="Tahoma" w:hAnsi="Tahoma"/>
                <w:sz w:val="22"/>
              </w:rPr>
              <w:t xml:space="preserve">motivated and </w:t>
            </w:r>
            <w:proofErr w:type="gramStart"/>
            <w:r>
              <w:rPr>
                <w:rFonts w:ascii="Tahoma" w:hAnsi="Tahoma"/>
                <w:sz w:val="22"/>
              </w:rPr>
              <w:t>have the ability to</w:t>
            </w:r>
            <w:proofErr w:type="gramEnd"/>
            <w:r>
              <w:rPr>
                <w:rFonts w:ascii="Tahoma" w:hAnsi="Tahoma"/>
                <w:sz w:val="22"/>
              </w:rPr>
              <w:t xml:space="preserve"> motivate others</w:t>
            </w:r>
          </w:p>
        </w:tc>
        <w:tc>
          <w:tcPr>
            <w:tcW w:w="567" w:type="dxa"/>
            <w:tcBorders>
              <w:top w:val="nil"/>
            </w:tcBorders>
            <w:vAlign w:val="center"/>
          </w:tcPr>
          <w:p w14:paraId="57C7808A" w14:textId="77777777" w:rsidR="002D34D8" w:rsidRDefault="002D34D8" w:rsidP="005C6D2A">
            <w:pPr>
              <w:jc w:val="center"/>
              <w:rPr>
                <w:rFonts w:ascii="Tahoma" w:hAnsi="Tahoma"/>
                <w:sz w:val="22"/>
              </w:rPr>
            </w:pPr>
            <w:r>
              <w:rPr>
                <w:rFonts w:ascii="Tahoma" w:hAnsi="Tahoma"/>
                <w:sz w:val="22"/>
              </w:rPr>
              <w:t>E</w:t>
            </w:r>
          </w:p>
        </w:tc>
        <w:tc>
          <w:tcPr>
            <w:tcW w:w="567" w:type="dxa"/>
            <w:tcBorders>
              <w:top w:val="nil"/>
            </w:tcBorders>
            <w:vAlign w:val="center"/>
          </w:tcPr>
          <w:p w14:paraId="1B9B1CA8" w14:textId="77777777" w:rsidR="002D34D8" w:rsidRDefault="002D34D8" w:rsidP="005C6D2A">
            <w:pPr>
              <w:jc w:val="center"/>
              <w:rPr>
                <w:rFonts w:ascii="Tahoma" w:hAnsi="Tahoma"/>
                <w:sz w:val="22"/>
              </w:rPr>
            </w:pPr>
          </w:p>
        </w:tc>
      </w:tr>
      <w:tr w:rsidR="002D34D8" w14:paraId="783B54B3" w14:textId="77777777" w:rsidTr="005C6D2A">
        <w:tc>
          <w:tcPr>
            <w:tcW w:w="8472" w:type="dxa"/>
            <w:tcBorders>
              <w:top w:val="nil"/>
            </w:tcBorders>
          </w:tcPr>
          <w:p w14:paraId="2B21CE34" w14:textId="77777777" w:rsidR="002D34D8" w:rsidRDefault="002D34D8" w:rsidP="005C6D2A">
            <w:pPr>
              <w:rPr>
                <w:rFonts w:ascii="Tahoma" w:hAnsi="Tahoma"/>
                <w:sz w:val="22"/>
              </w:rPr>
            </w:pPr>
            <w:r>
              <w:rPr>
                <w:rFonts w:ascii="Tahoma" w:hAnsi="Tahoma"/>
                <w:sz w:val="22"/>
              </w:rPr>
              <w:t>Good IT skills ability to review and adapt</w:t>
            </w:r>
          </w:p>
        </w:tc>
        <w:tc>
          <w:tcPr>
            <w:tcW w:w="567" w:type="dxa"/>
            <w:tcBorders>
              <w:top w:val="nil"/>
            </w:tcBorders>
            <w:vAlign w:val="center"/>
          </w:tcPr>
          <w:p w14:paraId="4AF0636D" w14:textId="77777777" w:rsidR="002D34D8" w:rsidRDefault="002D34D8" w:rsidP="005C6D2A">
            <w:pPr>
              <w:jc w:val="center"/>
              <w:rPr>
                <w:rFonts w:ascii="Tahoma" w:hAnsi="Tahoma"/>
                <w:sz w:val="22"/>
              </w:rPr>
            </w:pPr>
            <w:r>
              <w:rPr>
                <w:rFonts w:ascii="Tahoma" w:hAnsi="Tahoma"/>
                <w:sz w:val="22"/>
              </w:rPr>
              <w:t>E</w:t>
            </w:r>
          </w:p>
        </w:tc>
        <w:tc>
          <w:tcPr>
            <w:tcW w:w="567" w:type="dxa"/>
            <w:tcBorders>
              <w:top w:val="nil"/>
            </w:tcBorders>
            <w:vAlign w:val="center"/>
          </w:tcPr>
          <w:p w14:paraId="032331D4" w14:textId="77777777" w:rsidR="002D34D8" w:rsidRDefault="002D34D8" w:rsidP="005C6D2A">
            <w:pPr>
              <w:jc w:val="center"/>
              <w:rPr>
                <w:rFonts w:ascii="Tahoma" w:hAnsi="Tahoma"/>
                <w:sz w:val="22"/>
              </w:rPr>
            </w:pPr>
          </w:p>
        </w:tc>
      </w:tr>
      <w:tr w:rsidR="002D34D8" w14:paraId="606980E7" w14:textId="77777777" w:rsidTr="005C6D2A">
        <w:tc>
          <w:tcPr>
            <w:tcW w:w="8472" w:type="dxa"/>
          </w:tcPr>
          <w:p w14:paraId="172D4A33" w14:textId="77777777" w:rsidR="002D34D8" w:rsidRDefault="002D34D8" w:rsidP="005C6D2A">
            <w:pPr>
              <w:rPr>
                <w:rFonts w:ascii="Tahoma" w:hAnsi="Tahoma"/>
                <w:sz w:val="22"/>
              </w:rPr>
            </w:pPr>
            <w:r>
              <w:rPr>
                <w:rFonts w:ascii="Tahoma" w:hAnsi="Tahoma"/>
                <w:sz w:val="22"/>
              </w:rPr>
              <w:t>Ability to build and maintain relationships</w:t>
            </w:r>
          </w:p>
        </w:tc>
        <w:tc>
          <w:tcPr>
            <w:tcW w:w="567" w:type="dxa"/>
            <w:vAlign w:val="center"/>
          </w:tcPr>
          <w:p w14:paraId="3F84319D" w14:textId="7A536376" w:rsidR="002D34D8" w:rsidRDefault="00AE58AE" w:rsidP="005C6D2A">
            <w:pPr>
              <w:jc w:val="center"/>
              <w:rPr>
                <w:rFonts w:ascii="Tahoma" w:hAnsi="Tahoma"/>
                <w:sz w:val="22"/>
              </w:rPr>
            </w:pPr>
            <w:r>
              <w:rPr>
                <w:rFonts w:ascii="Tahoma" w:hAnsi="Tahoma"/>
                <w:sz w:val="22"/>
              </w:rPr>
              <w:t>E</w:t>
            </w:r>
          </w:p>
        </w:tc>
        <w:tc>
          <w:tcPr>
            <w:tcW w:w="567" w:type="dxa"/>
            <w:vAlign w:val="center"/>
          </w:tcPr>
          <w:p w14:paraId="4D701885" w14:textId="77777777" w:rsidR="002D34D8" w:rsidRDefault="002D34D8" w:rsidP="005C6D2A">
            <w:pPr>
              <w:jc w:val="center"/>
              <w:rPr>
                <w:rFonts w:ascii="Tahoma" w:hAnsi="Tahoma"/>
                <w:sz w:val="22"/>
              </w:rPr>
            </w:pPr>
          </w:p>
        </w:tc>
      </w:tr>
      <w:tr w:rsidR="002D34D8" w14:paraId="644E710B" w14:textId="77777777" w:rsidTr="005C6D2A">
        <w:tc>
          <w:tcPr>
            <w:tcW w:w="8472" w:type="dxa"/>
          </w:tcPr>
          <w:p w14:paraId="4A830EE9" w14:textId="77777777" w:rsidR="002D34D8" w:rsidRDefault="002D34D8" w:rsidP="005C6D2A">
            <w:pPr>
              <w:rPr>
                <w:rFonts w:ascii="Tahoma" w:hAnsi="Tahoma"/>
                <w:sz w:val="22"/>
              </w:rPr>
            </w:pPr>
            <w:r>
              <w:rPr>
                <w:rFonts w:ascii="Tahoma" w:hAnsi="Tahoma"/>
                <w:sz w:val="22"/>
              </w:rPr>
              <w:t>Ability to lead and support teams</w:t>
            </w:r>
          </w:p>
        </w:tc>
        <w:tc>
          <w:tcPr>
            <w:tcW w:w="567" w:type="dxa"/>
            <w:vAlign w:val="center"/>
          </w:tcPr>
          <w:p w14:paraId="20DFD730" w14:textId="77777777" w:rsidR="002D34D8" w:rsidRDefault="002D34D8" w:rsidP="005C6D2A">
            <w:pPr>
              <w:jc w:val="center"/>
              <w:rPr>
                <w:rFonts w:ascii="Tahoma" w:hAnsi="Tahoma"/>
                <w:sz w:val="22"/>
              </w:rPr>
            </w:pPr>
          </w:p>
        </w:tc>
        <w:tc>
          <w:tcPr>
            <w:tcW w:w="567" w:type="dxa"/>
            <w:vAlign w:val="center"/>
          </w:tcPr>
          <w:p w14:paraId="464F1E69" w14:textId="77777777" w:rsidR="002D34D8" w:rsidRDefault="002D34D8" w:rsidP="005C6D2A">
            <w:pPr>
              <w:jc w:val="center"/>
              <w:rPr>
                <w:rFonts w:ascii="Tahoma" w:hAnsi="Tahoma"/>
                <w:sz w:val="22"/>
              </w:rPr>
            </w:pPr>
            <w:r>
              <w:rPr>
                <w:rFonts w:ascii="Tahoma" w:hAnsi="Tahoma"/>
                <w:sz w:val="22"/>
              </w:rPr>
              <w:t>D</w:t>
            </w:r>
          </w:p>
        </w:tc>
      </w:tr>
      <w:tr w:rsidR="002D34D8" w14:paraId="6E0F178E" w14:textId="77777777" w:rsidTr="005C6D2A">
        <w:tc>
          <w:tcPr>
            <w:tcW w:w="8472" w:type="dxa"/>
            <w:tcBorders>
              <w:bottom w:val="nil"/>
            </w:tcBorders>
          </w:tcPr>
          <w:p w14:paraId="3053971A" w14:textId="77777777" w:rsidR="002D34D8" w:rsidRDefault="002D34D8" w:rsidP="005C6D2A">
            <w:pPr>
              <w:rPr>
                <w:rFonts w:ascii="Tahoma" w:hAnsi="Tahoma"/>
                <w:sz w:val="22"/>
              </w:rPr>
            </w:pPr>
            <w:r>
              <w:rPr>
                <w:rFonts w:ascii="Tahoma" w:hAnsi="Tahoma"/>
                <w:sz w:val="22"/>
              </w:rPr>
              <w:t>Ability to meet agreed targets and produce regular reports</w:t>
            </w:r>
          </w:p>
        </w:tc>
        <w:tc>
          <w:tcPr>
            <w:tcW w:w="567" w:type="dxa"/>
            <w:tcBorders>
              <w:bottom w:val="nil"/>
            </w:tcBorders>
            <w:vAlign w:val="center"/>
          </w:tcPr>
          <w:p w14:paraId="11D88DB3" w14:textId="77777777" w:rsidR="002D34D8" w:rsidRDefault="002D34D8" w:rsidP="005C6D2A">
            <w:pPr>
              <w:jc w:val="center"/>
              <w:rPr>
                <w:rFonts w:ascii="Tahoma" w:hAnsi="Tahoma"/>
                <w:sz w:val="22"/>
              </w:rPr>
            </w:pPr>
            <w:r>
              <w:rPr>
                <w:rFonts w:ascii="Tahoma" w:hAnsi="Tahoma"/>
                <w:sz w:val="22"/>
              </w:rPr>
              <w:t>E</w:t>
            </w:r>
          </w:p>
        </w:tc>
        <w:tc>
          <w:tcPr>
            <w:tcW w:w="567" w:type="dxa"/>
            <w:tcBorders>
              <w:bottom w:val="nil"/>
            </w:tcBorders>
            <w:vAlign w:val="center"/>
          </w:tcPr>
          <w:p w14:paraId="3BC0C9EB" w14:textId="77777777" w:rsidR="002D34D8" w:rsidRDefault="002D34D8" w:rsidP="005C6D2A">
            <w:pPr>
              <w:jc w:val="center"/>
              <w:rPr>
                <w:rFonts w:ascii="Tahoma" w:hAnsi="Tahoma"/>
                <w:sz w:val="22"/>
              </w:rPr>
            </w:pPr>
          </w:p>
        </w:tc>
      </w:tr>
      <w:tr w:rsidR="002D34D8" w14:paraId="75A44F6C" w14:textId="77777777" w:rsidTr="005C6D2A">
        <w:tc>
          <w:tcPr>
            <w:tcW w:w="8472" w:type="dxa"/>
            <w:tcBorders>
              <w:bottom w:val="nil"/>
            </w:tcBorders>
          </w:tcPr>
          <w:p w14:paraId="5407A4F6" w14:textId="77777777" w:rsidR="002D34D8" w:rsidRDefault="002D34D8" w:rsidP="005C6D2A">
            <w:pPr>
              <w:rPr>
                <w:rFonts w:ascii="Tahoma" w:hAnsi="Tahoma"/>
                <w:sz w:val="22"/>
              </w:rPr>
            </w:pPr>
            <w:r>
              <w:rPr>
                <w:rFonts w:ascii="Tahoma" w:hAnsi="Tahoma"/>
                <w:sz w:val="22"/>
              </w:rPr>
              <w:t>Excellent time management and organisational skills</w:t>
            </w:r>
          </w:p>
        </w:tc>
        <w:tc>
          <w:tcPr>
            <w:tcW w:w="567" w:type="dxa"/>
            <w:tcBorders>
              <w:bottom w:val="nil"/>
            </w:tcBorders>
            <w:vAlign w:val="center"/>
          </w:tcPr>
          <w:p w14:paraId="44504D4E" w14:textId="77777777" w:rsidR="002D34D8" w:rsidRDefault="002D34D8" w:rsidP="005C6D2A">
            <w:pPr>
              <w:jc w:val="center"/>
              <w:rPr>
                <w:rFonts w:ascii="Tahoma" w:hAnsi="Tahoma"/>
                <w:sz w:val="22"/>
              </w:rPr>
            </w:pPr>
          </w:p>
        </w:tc>
        <w:tc>
          <w:tcPr>
            <w:tcW w:w="567" w:type="dxa"/>
            <w:tcBorders>
              <w:bottom w:val="nil"/>
            </w:tcBorders>
            <w:vAlign w:val="center"/>
          </w:tcPr>
          <w:p w14:paraId="57B27E4E" w14:textId="77777777" w:rsidR="002D34D8" w:rsidRDefault="002D34D8" w:rsidP="005C6D2A">
            <w:pPr>
              <w:jc w:val="center"/>
              <w:rPr>
                <w:rFonts w:ascii="Tahoma" w:hAnsi="Tahoma"/>
                <w:sz w:val="22"/>
              </w:rPr>
            </w:pPr>
            <w:r>
              <w:rPr>
                <w:rFonts w:ascii="Tahoma" w:hAnsi="Tahoma"/>
                <w:sz w:val="22"/>
              </w:rPr>
              <w:t>D</w:t>
            </w:r>
          </w:p>
        </w:tc>
      </w:tr>
      <w:tr w:rsidR="002D34D8" w14:paraId="599374BF" w14:textId="77777777" w:rsidTr="005C6D2A">
        <w:tc>
          <w:tcPr>
            <w:tcW w:w="8472" w:type="dxa"/>
            <w:tcBorders>
              <w:bottom w:val="nil"/>
            </w:tcBorders>
          </w:tcPr>
          <w:p w14:paraId="3B87E150" w14:textId="77777777" w:rsidR="002D34D8" w:rsidRDefault="002D34D8" w:rsidP="005C6D2A">
            <w:pPr>
              <w:rPr>
                <w:rFonts w:ascii="Tahoma" w:hAnsi="Tahoma"/>
                <w:sz w:val="22"/>
                <w:highlight w:val="yellow"/>
              </w:rPr>
            </w:pPr>
            <w:r>
              <w:rPr>
                <w:rFonts w:ascii="Tahoma" w:hAnsi="Tahoma"/>
                <w:sz w:val="22"/>
              </w:rPr>
              <w:t>Ability to work unsupervised</w:t>
            </w:r>
          </w:p>
        </w:tc>
        <w:tc>
          <w:tcPr>
            <w:tcW w:w="567" w:type="dxa"/>
            <w:tcBorders>
              <w:bottom w:val="nil"/>
            </w:tcBorders>
            <w:vAlign w:val="center"/>
          </w:tcPr>
          <w:p w14:paraId="66DB964C" w14:textId="77777777" w:rsidR="002D34D8" w:rsidRDefault="002D34D8" w:rsidP="005C6D2A">
            <w:pPr>
              <w:jc w:val="center"/>
              <w:rPr>
                <w:rFonts w:ascii="Tahoma" w:hAnsi="Tahoma"/>
                <w:sz w:val="22"/>
              </w:rPr>
            </w:pPr>
            <w:r>
              <w:rPr>
                <w:rFonts w:ascii="Tahoma" w:hAnsi="Tahoma"/>
                <w:sz w:val="22"/>
              </w:rPr>
              <w:t>E</w:t>
            </w:r>
          </w:p>
        </w:tc>
        <w:tc>
          <w:tcPr>
            <w:tcW w:w="567" w:type="dxa"/>
            <w:tcBorders>
              <w:bottom w:val="nil"/>
            </w:tcBorders>
            <w:vAlign w:val="center"/>
          </w:tcPr>
          <w:p w14:paraId="1121D274" w14:textId="77777777" w:rsidR="002D34D8" w:rsidRDefault="002D34D8" w:rsidP="005C6D2A">
            <w:pPr>
              <w:jc w:val="center"/>
              <w:rPr>
                <w:rFonts w:ascii="Tahoma" w:hAnsi="Tahoma"/>
                <w:sz w:val="22"/>
              </w:rPr>
            </w:pPr>
          </w:p>
        </w:tc>
      </w:tr>
      <w:tr w:rsidR="002D34D8" w14:paraId="6D0B2EBF" w14:textId="77777777" w:rsidTr="005C6D2A">
        <w:tc>
          <w:tcPr>
            <w:tcW w:w="8472" w:type="dxa"/>
            <w:tcBorders>
              <w:top w:val="single" w:sz="4" w:space="0" w:color="auto"/>
              <w:left w:val="nil"/>
              <w:bottom w:val="nil"/>
              <w:right w:val="nil"/>
            </w:tcBorders>
          </w:tcPr>
          <w:p w14:paraId="08F29D9B" w14:textId="77777777" w:rsidR="002D34D8" w:rsidRDefault="002D34D8" w:rsidP="005C6D2A">
            <w:pPr>
              <w:rPr>
                <w:rFonts w:ascii="Tahoma" w:hAnsi="Tahoma"/>
                <w:b/>
                <w:sz w:val="22"/>
              </w:rPr>
            </w:pPr>
          </w:p>
        </w:tc>
        <w:tc>
          <w:tcPr>
            <w:tcW w:w="567" w:type="dxa"/>
            <w:tcBorders>
              <w:top w:val="single" w:sz="4" w:space="0" w:color="auto"/>
              <w:left w:val="nil"/>
              <w:bottom w:val="nil"/>
              <w:right w:val="nil"/>
            </w:tcBorders>
            <w:vAlign w:val="center"/>
          </w:tcPr>
          <w:p w14:paraId="5E94EB18" w14:textId="77777777" w:rsidR="002D34D8" w:rsidRDefault="002D34D8" w:rsidP="005C6D2A">
            <w:pPr>
              <w:jc w:val="center"/>
              <w:rPr>
                <w:rFonts w:ascii="Tahoma" w:hAnsi="Tahoma"/>
                <w:b/>
                <w:sz w:val="22"/>
              </w:rPr>
            </w:pPr>
          </w:p>
        </w:tc>
        <w:tc>
          <w:tcPr>
            <w:tcW w:w="567" w:type="dxa"/>
            <w:tcBorders>
              <w:top w:val="single" w:sz="4" w:space="0" w:color="auto"/>
              <w:left w:val="nil"/>
              <w:bottom w:val="nil"/>
              <w:right w:val="nil"/>
            </w:tcBorders>
            <w:vAlign w:val="center"/>
          </w:tcPr>
          <w:p w14:paraId="120BE2DF" w14:textId="77777777" w:rsidR="002D34D8" w:rsidRDefault="002D34D8" w:rsidP="005C6D2A">
            <w:pPr>
              <w:jc w:val="center"/>
              <w:rPr>
                <w:rFonts w:ascii="Tahoma" w:hAnsi="Tahoma"/>
                <w:b/>
                <w:sz w:val="22"/>
              </w:rPr>
            </w:pPr>
          </w:p>
        </w:tc>
      </w:tr>
      <w:tr w:rsidR="002D34D8" w14:paraId="52AA59C7" w14:textId="77777777" w:rsidTr="005C6D2A">
        <w:tc>
          <w:tcPr>
            <w:tcW w:w="8472" w:type="dxa"/>
            <w:tcBorders>
              <w:top w:val="nil"/>
              <w:left w:val="nil"/>
              <w:bottom w:val="nil"/>
              <w:right w:val="nil"/>
            </w:tcBorders>
          </w:tcPr>
          <w:p w14:paraId="610D35E5" w14:textId="77777777" w:rsidR="002D34D8" w:rsidRDefault="002D34D8" w:rsidP="005C6D2A">
            <w:pPr>
              <w:pStyle w:val="Heading1"/>
              <w:rPr>
                <w:rFonts w:ascii="Tahoma" w:hAnsi="Tahoma"/>
                <w:b/>
                <w:sz w:val="22"/>
              </w:rPr>
            </w:pPr>
            <w:r>
              <w:rPr>
                <w:rFonts w:ascii="Tahoma" w:hAnsi="Tahoma"/>
                <w:b/>
                <w:sz w:val="22"/>
              </w:rPr>
              <w:t>Special Aptitudes</w:t>
            </w:r>
          </w:p>
        </w:tc>
        <w:tc>
          <w:tcPr>
            <w:tcW w:w="567" w:type="dxa"/>
            <w:tcBorders>
              <w:top w:val="nil"/>
              <w:left w:val="nil"/>
              <w:bottom w:val="nil"/>
              <w:right w:val="nil"/>
            </w:tcBorders>
            <w:vAlign w:val="center"/>
          </w:tcPr>
          <w:p w14:paraId="52D96A3B" w14:textId="77777777" w:rsidR="002D34D8" w:rsidRDefault="002D34D8" w:rsidP="005C6D2A">
            <w:pPr>
              <w:jc w:val="center"/>
              <w:rPr>
                <w:rFonts w:ascii="Tahoma" w:hAnsi="Tahoma"/>
                <w:b/>
                <w:sz w:val="22"/>
              </w:rPr>
            </w:pPr>
          </w:p>
        </w:tc>
        <w:tc>
          <w:tcPr>
            <w:tcW w:w="567" w:type="dxa"/>
            <w:tcBorders>
              <w:top w:val="nil"/>
              <w:left w:val="nil"/>
              <w:bottom w:val="nil"/>
              <w:right w:val="nil"/>
            </w:tcBorders>
            <w:vAlign w:val="center"/>
          </w:tcPr>
          <w:p w14:paraId="79CD43AE" w14:textId="77777777" w:rsidR="002D34D8" w:rsidRDefault="002D34D8" w:rsidP="005C6D2A">
            <w:pPr>
              <w:jc w:val="center"/>
              <w:rPr>
                <w:rFonts w:ascii="Tahoma" w:hAnsi="Tahoma"/>
                <w:b/>
                <w:sz w:val="22"/>
              </w:rPr>
            </w:pPr>
          </w:p>
        </w:tc>
      </w:tr>
      <w:tr w:rsidR="002D34D8" w14:paraId="64576185" w14:textId="77777777" w:rsidTr="005C6D2A">
        <w:tc>
          <w:tcPr>
            <w:tcW w:w="8472" w:type="dxa"/>
          </w:tcPr>
          <w:p w14:paraId="6C4312F6" w14:textId="77777777" w:rsidR="002D34D8" w:rsidRDefault="002D34D8" w:rsidP="005C6D2A">
            <w:pPr>
              <w:rPr>
                <w:rFonts w:ascii="Tahoma" w:hAnsi="Tahoma"/>
                <w:sz w:val="22"/>
              </w:rPr>
            </w:pPr>
            <w:r>
              <w:rPr>
                <w:rFonts w:ascii="Tahoma" w:hAnsi="Tahoma"/>
                <w:sz w:val="22"/>
              </w:rPr>
              <w:t>Valid driving license and regular access to effective means of transport</w:t>
            </w:r>
          </w:p>
        </w:tc>
        <w:tc>
          <w:tcPr>
            <w:tcW w:w="567" w:type="dxa"/>
            <w:vAlign w:val="center"/>
          </w:tcPr>
          <w:p w14:paraId="643B683E" w14:textId="77777777" w:rsidR="002D34D8" w:rsidRDefault="002D34D8" w:rsidP="005C6D2A">
            <w:pPr>
              <w:jc w:val="center"/>
              <w:rPr>
                <w:rFonts w:ascii="Tahoma" w:hAnsi="Tahoma"/>
                <w:sz w:val="22"/>
              </w:rPr>
            </w:pPr>
            <w:r>
              <w:rPr>
                <w:rFonts w:ascii="Tahoma" w:hAnsi="Tahoma"/>
                <w:sz w:val="22"/>
              </w:rPr>
              <w:t>E</w:t>
            </w:r>
          </w:p>
        </w:tc>
        <w:tc>
          <w:tcPr>
            <w:tcW w:w="567" w:type="dxa"/>
            <w:vAlign w:val="center"/>
          </w:tcPr>
          <w:p w14:paraId="561AFC8C" w14:textId="77777777" w:rsidR="002D34D8" w:rsidRDefault="002D34D8" w:rsidP="005C6D2A">
            <w:pPr>
              <w:jc w:val="center"/>
              <w:rPr>
                <w:rFonts w:ascii="Tahoma" w:hAnsi="Tahoma"/>
                <w:sz w:val="22"/>
              </w:rPr>
            </w:pPr>
          </w:p>
        </w:tc>
      </w:tr>
      <w:tr w:rsidR="002D34D8" w14:paraId="345B86E6" w14:textId="77777777" w:rsidTr="005C6D2A">
        <w:tc>
          <w:tcPr>
            <w:tcW w:w="8472" w:type="dxa"/>
          </w:tcPr>
          <w:p w14:paraId="07452348" w14:textId="77777777" w:rsidR="002D34D8" w:rsidRDefault="002D34D8" w:rsidP="005C6D2A">
            <w:pPr>
              <w:rPr>
                <w:rFonts w:ascii="Tahoma" w:hAnsi="Tahoma"/>
                <w:sz w:val="22"/>
              </w:rPr>
            </w:pPr>
            <w:r>
              <w:rPr>
                <w:rFonts w:ascii="Tahoma" w:hAnsi="Tahoma"/>
                <w:sz w:val="22"/>
              </w:rPr>
              <w:t xml:space="preserve">Flexible working week, available evening and </w:t>
            </w:r>
            <w:proofErr w:type="gramStart"/>
            <w:r>
              <w:rPr>
                <w:rFonts w:ascii="Tahoma" w:hAnsi="Tahoma"/>
                <w:sz w:val="22"/>
              </w:rPr>
              <w:t>week-ends</w:t>
            </w:r>
            <w:proofErr w:type="gramEnd"/>
          </w:p>
        </w:tc>
        <w:tc>
          <w:tcPr>
            <w:tcW w:w="567" w:type="dxa"/>
            <w:vAlign w:val="center"/>
          </w:tcPr>
          <w:p w14:paraId="02672D38" w14:textId="77777777" w:rsidR="002D34D8" w:rsidRDefault="002D34D8" w:rsidP="005C6D2A">
            <w:pPr>
              <w:jc w:val="center"/>
              <w:rPr>
                <w:rFonts w:ascii="Tahoma" w:hAnsi="Tahoma"/>
                <w:sz w:val="22"/>
              </w:rPr>
            </w:pPr>
            <w:r>
              <w:rPr>
                <w:rFonts w:ascii="Tahoma" w:hAnsi="Tahoma"/>
                <w:sz w:val="22"/>
              </w:rPr>
              <w:t>E</w:t>
            </w:r>
          </w:p>
        </w:tc>
        <w:tc>
          <w:tcPr>
            <w:tcW w:w="567" w:type="dxa"/>
            <w:vAlign w:val="center"/>
          </w:tcPr>
          <w:p w14:paraId="4B3E6954" w14:textId="77777777" w:rsidR="002D34D8" w:rsidRDefault="002D34D8" w:rsidP="005C6D2A">
            <w:pPr>
              <w:jc w:val="center"/>
              <w:rPr>
                <w:rFonts w:ascii="Tahoma" w:hAnsi="Tahoma"/>
                <w:sz w:val="22"/>
              </w:rPr>
            </w:pPr>
          </w:p>
        </w:tc>
      </w:tr>
      <w:tr w:rsidR="002D34D8" w14:paraId="0E52AB07" w14:textId="77777777" w:rsidTr="005C6D2A">
        <w:tc>
          <w:tcPr>
            <w:tcW w:w="8472" w:type="dxa"/>
          </w:tcPr>
          <w:p w14:paraId="3652E5B2" w14:textId="77777777" w:rsidR="002D34D8" w:rsidRDefault="002D34D8" w:rsidP="005C6D2A">
            <w:pPr>
              <w:rPr>
                <w:rFonts w:ascii="Tahoma" w:hAnsi="Tahoma"/>
                <w:sz w:val="22"/>
              </w:rPr>
            </w:pPr>
            <w:r>
              <w:rPr>
                <w:rFonts w:ascii="Tahoma" w:hAnsi="Tahoma"/>
                <w:sz w:val="22"/>
              </w:rPr>
              <w:t>A willingness to learn and commitment to continuous professional development</w:t>
            </w:r>
          </w:p>
        </w:tc>
        <w:tc>
          <w:tcPr>
            <w:tcW w:w="567" w:type="dxa"/>
            <w:vAlign w:val="center"/>
          </w:tcPr>
          <w:p w14:paraId="2542A3B9" w14:textId="77777777" w:rsidR="002D34D8" w:rsidRDefault="002D34D8" w:rsidP="005C6D2A">
            <w:pPr>
              <w:jc w:val="center"/>
              <w:rPr>
                <w:rFonts w:ascii="Tahoma" w:hAnsi="Tahoma"/>
                <w:sz w:val="22"/>
              </w:rPr>
            </w:pPr>
            <w:r>
              <w:rPr>
                <w:rFonts w:ascii="Tahoma" w:hAnsi="Tahoma"/>
                <w:sz w:val="22"/>
              </w:rPr>
              <w:t>E</w:t>
            </w:r>
          </w:p>
        </w:tc>
        <w:tc>
          <w:tcPr>
            <w:tcW w:w="567" w:type="dxa"/>
            <w:vAlign w:val="center"/>
          </w:tcPr>
          <w:p w14:paraId="088FC3AE" w14:textId="77777777" w:rsidR="002D34D8" w:rsidRDefault="002D34D8" w:rsidP="005C6D2A">
            <w:pPr>
              <w:jc w:val="center"/>
              <w:rPr>
                <w:rFonts w:ascii="Tahoma" w:hAnsi="Tahoma"/>
                <w:sz w:val="22"/>
              </w:rPr>
            </w:pPr>
          </w:p>
        </w:tc>
      </w:tr>
      <w:tr w:rsidR="002D34D8" w14:paraId="390E9B11" w14:textId="77777777" w:rsidTr="005C6D2A">
        <w:tc>
          <w:tcPr>
            <w:tcW w:w="8472" w:type="dxa"/>
          </w:tcPr>
          <w:p w14:paraId="1477E398" w14:textId="77777777" w:rsidR="002D34D8" w:rsidRDefault="002D34D8" w:rsidP="005C6D2A">
            <w:pPr>
              <w:rPr>
                <w:rFonts w:ascii="Tahoma" w:hAnsi="Tahoma"/>
                <w:sz w:val="22"/>
              </w:rPr>
            </w:pPr>
            <w:r>
              <w:rPr>
                <w:rFonts w:ascii="Tahoma" w:hAnsi="Tahoma"/>
                <w:sz w:val="22"/>
              </w:rPr>
              <w:t>Commitment to and ability to promote equality of opportunity</w:t>
            </w:r>
          </w:p>
        </w:tc>
        <w:tc>
          <w:tcPr>
            <w:tcW w:w="567" w:type="dxa"/>
            <w:vAlign w:val="center"/>
          </w:tcPr>
          <w:p w14:paraId="5662EC99" w14:textId="77777777" w:rsidR="002D34D8" w:rsidRDefault="002D34D8" w:rsidP="005C6D2A">
            <w:pPr>
              <w:jc w:val="center"/>
              <w:rPr>
                <w:rFonts w:ascii="Tahoma" w:hAnsi="Tahoma"/>
                <w:sz w:val="22"/>
              </w:rPr>
            </w:pPr>
            <w:r>
              <w:rPr>
                <w:rFonts w:ascii="Tahoma" w:hAnsi="Tahoma"/>
                <w:sz w:val="22"/>
              </w:rPr>
              <w:t>E</w:t>
            </w:r>
          </w:p>
        </w:tc>
        <w:tc>
          <w:tcPr>
            <w:tcW w:w="567" w:type="dxa"/>
            <w:vAlign w:val="center"/>
          </w:tcPr>
          <w:p w14:paraId="2C1B9422" w14:textId="77777777" w:rsidR="002D34D8" w:rsidRDefault="002D34D8" w:rsidP="005C6D2A">
            <w:pPr>
              <w:jc w:val="center"/>
              <w:rPr>
                <w:rFonts w:ascii="Tahoma" w:hAnsi="Tahoma"/>
                <w:sz w:val="22"/>
              </w:rPr>
            </w:pPr>
          </w:p>
        </w:tc>
      </w:tr>
    </w:tbl>
    <w:p w14:paraId="187BA9FA" w14:textId="77777777" w:rsidR="00AA0588" w:rsidRPr="001A0715" w:rsidRDefault="00AA0588" w:rsidP="00AA0588">
      <w:pPr>
        <w:pStyle w:val="BodyText"/>
        <w:spacing w:before="180" w:line="259" w:lineRule="auto"/>
        <w:ind w:left="120" w:right="892"/>
        <w:rPr>
          <w:rFonts w:asciiTheme="minorHAnsi" w:hAnsiTheme="minorHAnsi" w:cstheme="minorHAnsi"/>
        </w:rPr>
      </w:pPr>
    </w:p>
    <w:p w14:paraId="5B34881A" w14:textId="77777777" w:rsidR="00AA0588" w:rsidRDefault="00AA0588" w:rsidP="00AA0588">
      <w:pPr>
        <w:pStyle w:val="BodyText"/>
        <w:rPr>
          <w:sz w:val="26"/>
        </w:rPr>
      </w:pPr>
    </w:p>
    <w:p w14:paraId="28ACC802" w14:textId="77777777" w:rsidR="00F55DF5" w:rsidRDefault="00F55DF5" w:rsidP="00AA0588">
      <w:pPr>
        <w:pStyle w:val="BodyText"/>
        <w:rPr>
          <w:sz w:val="26"/>
        </w:rPr>
      </w:pPr>
    </w:p>
    <w:p w14:paraId="095634B3" w14:textId="77777777" w:rsidR="00AA0588" w:rsidRDefault="00AA0588" w:rsidP="00AA0588">
      <w:pPr>
        <w:pStyle w:val="Body"/>
        <w:spacing w:before="20" w:after="20"/>
        <w:rPr>
          <w:rFonts w:ascii="Calibri" w:hAnsi="Calibri" w:cs="Calibri"/>
          <w:b/>
          <w:bCs/>
          <w:sz w:val="28"/>
          <w:szCs w:val="28"/>
          <w:lang w:val="de-DE"/>
        </w:rPr>
      </w:pPr>
    </w:p>
    <w:p w14:paraId="4B30760B" w14:textId="77777777" w:rsidR="00AA0588" w:rsidRPr="00997A33" w:rsidRDefault="00AA0588" w:rsidP="00AA0588">
      <w:pPr>
        <w:pStyle w:val="Body"/>
        <w:spacing w:before="20" w:after="20"/>
        <w:rPr>
          <w:rFonts w:ascii="Calibri" w:hAnsi="Calibri" w:cs="Calibri"/>
          <w:b/>
          <w:bCs/>
          <w:sz w:val="28"/>
          <w:szCs w:val="28"/>
        </w:rPr>
      </w:pPr>
      <w:r>
        <w:rPr>
          <w:rFonts w:ascii="Calibri" w:hAnsi="Calibri" w:cs="Calibri"/>
          <w:b/>
          <w:bCs/>
          <w:sz w:val="28"/>
          <w:szCs w:val="28"/>
          <w:lang w:val="de-DE"/>
        </w:rPr>
        <w:lastRenderedPageBreak/>
        <w:t>OTHER</w:t>
      </w:r>
      <w:r w:rsidRPr="00997A33">
        <w:rPr>
          <w:rFonts w:ascii="Calibri" w:hAnsi="Calibri" w:cs="Calibri"/>
          <w:b/>
          <w:bCs/>
          <w:sz w:val="28"/>
          <w:szCs w:val="28"/>
          <w:lang w:val="de-DE"/>
        </w:rPr>
        <w:t xml:space="preserve"> CONDITIONS</w:t>
      </w:r>
    </w:p>
    <w:p w14:paraId="1D2D549F" w14:textId="77777777" w:rsidR="00AA0588" w:rsidRPr="00861596" w:rsidRDefault="00AA0588" w:rsidP="00AA0588">
      <w:pPr>
        <w:pStyle w:val="Body"/>
        <w:spacing w:before="20" w:after="20"/>
        <w:rPr>
          <w:rFonts w:ascii="Calibri" w:hAnsi="Calibri" w:cs="Calibri"/>
          <w:sz w:val="24"/>
          <w:szCs w:val="24"/>
        </w:rPr>
      </w:pPr>
    </w:p>
    <w:p w14:paraId="6F141C52" w14:textId="77777777" w:rsidR="00AA0588" w:rsidRDefault="00AA0588" w:rsidP="00AA0588">
      <w:pPr>
        <w:pStyle w:val="Body"/>
        <w:spacing w:before="20" w:after="20"/>
        <w:jc w:val="both"/>
        <w:rPr>
          <w:rFonts w:ascii="Calibri" w:hAnsi="Calibri" w:cs="Calibri"/>
          <w:sz w:val="24"/>
          <w:szCs w:val="24"/>
        </w:rPr>
      </w:pPr>
      <w:r w:rsidRPr="00861596">
        <w:rPr>
          <w:rFonts w:ascii="Calibri" w:hAnsi="Calibri" w:cs="Calibri"/>
          <w:sz w:val="24"/>
          <w:szCs w:val="24"/>
        </w:rPr>
        <w:t xml:space="preserve">The post holder will be based at </w:t>
      </w:r>
      <w:r>
        <w:rPr>
          <w:rFonts w:ascii="Calibri" w:hAnsi="Calibri" w:cs="Calibri"/>
          <w:sz w:val="24"/>
          <w:szCs w:val="24"/>
        </w:rPr>
        <w:t xml:space="preserve">Seat Unique </w:t>
      </w:r>
      <w:r w:rsidRPr="00861596">
        <w:rPr>
          <w:rFonts w:ascii="Calibri" w:hAnsi="Calibri" w:cs="Calibri"/>
          <w:sz w:val="24"/>
          <w:szCs w:val="24"/>
        </w:rPr>
        <w:t>Riverside.</w:t>
      </w:r>
      <w:r>
        <w:rPr>
          <w:rFonts w:ascii="Calibri" w:hAnsi="Calibri" w:cs="Calibri"/>
          <w:sz w:val="24"/>
          <w:szCs w:val="24"/>
        </w:rPr>
        <w:t xml:space="preserve"> </w:t>
      </w:r>
      <w:r w:rsidRPr="00861596">
        <w:rPr>
          <w:rFonts w:ascii="Calibri" w:hAnsi="Calibri" w:cs="Calibri"/>
          <w:sz w:val="24"/>
          <w:szCs w:val="24"/>
        </w:rPr>
        <w:t>Due to the nature of the work the post holder will carry out his/her duties as such times/days which are most effective to perform the tasks required. This</w:t>
      </w:r>
      <w:r>
        <w:rPr>
          <w:rFonts w:ascii="Calibri" w:hAnsi="Calibri" w:cs="Calibri"/>
          <w:sz w:val="24"/>
          <w:szCs w:val="24"/>
        </w:rPr>
        <w:t xml:space="preserve"> will</w:t>
      </w:r>
      <w:r w:rsidRPr="00861596">
        <w:rPr>
          <w:rFonts w:ascii="Calibri" w:hAnsi="Calibri" w:cs="Calibri"/>
          <w:sz w:val="24"/>
          <w:szCs w:val="24"/>
        </w:rPr>
        <w:t xml:space="preserve"> involve some out of hours work – evenings, weekends, Bank Holidays, as necessary.</w:t>
      </w:r>
      <w:r>
        <w:rPr>
          <w:rFonts w:ascii="Calibri" w:hAnsi="Calibri" w:cs="Calibri"/>
          <w:sz w:val="24"/>
          <w:szCs w:val="24"/>
        </w:rPr>
        <w:t xml:space="preserve">  There will also be significant travel around the region to meet different organisations.</w:t>
      </w:r>
    </w:p>
    <w:p w14:paraId="718F5758" w14:textId="77777777" w:rsidR="00AA0588" w:rsidRPr="00861596" w:rsidRDefault="00AA0588" w:rsidP="00AA0588">
      <w:pPr>
        <w:pStyle w:val="Body"/>
        <w:spacing w:before="20" w:after="20"/>
        <w:jc w:val="both"/>
        <w:rPr>
          <w:rFonts w:ascii="Calibri" w:hAnsi="Calibri" w:cs="Calibri"/>
          <w:sz w:val="24"/>
          <w:szCs w:val="24"/>
        </w:rPr>
      </w:pPr>
    </w:p>
    <w:p w14:paraId="2316B7D7" w14:textId="77777777" w:rsidR="00AA0588" w:rsidRPr="00861596" w:rsidRDefault="00AA0588" w:rsidP="00AA0588">
      <w:pPr>
        <w:pStyle w:val="Body"/>
        <w:spacing w:before="20" w:after="20"/>
        <w:jc w:val="both"/>
        <w:rPr>
          <w:rFonts w:ascii="Calibri" w:hAnsi="Calibri" w:cs="Calibri"/>
          <w:sz w:val="24"/>
          <w:szCs w:val="24"/>
        </w:rPr>
      </w:pPr>
    </w:p>
    <w:p w14:paraId="39978A19" w14:textId="77777777" w:rsidR="00AA0588" w:rsidRDefault="00AA0588" w:rsidP="00AA0588">
      <w:pPr>
        <w:pStyle w:val="Body"/>
        <w:spacing w:before="20" w:after="20"/>
        <w:rPr>
          <w:rFonts w:ascii="Calibri" w:hAnsi="Calibri" w:cs="Calibri"/>
          <w:b/>
          <w:bCs/>
          <w:sz w:val="28"/>
          <w:szCs w:val="28"/>
        </w:rPr>
      </w:pPr>
    </w:p>
    <w:p w14:paraId="0599B681" w14:textId="77777777" w:rsidR="00AA0588" w:rsidRPr="00997A33" w:rsidRDefault="00AA0588" w:rsidP="00AA0588">
      <w:pPr>
        <w:pStyle w:val="Body"/>
        <w:spacing w:before="20" w:after="20"/>
        <w:rPr>
          <w:rFonts w:ascii="Calibri" w:hAnsi="Calibri" w:cs="Calibri"/>
          <w:b/>
          <w:bCs/>
          <w:sz w:val="28"/>
          <w:szCs w:val="28"/>
        </w:rPr>
      </w:pPr>
      <w:r w:rsidRPr="00997A33">
        <w:rPr>
          <w:rFonts w:ascii="Calibri" w:hAnsi="Calibri" w:cs="Calibri"/>
          <w:b/>
          <w:bCs/>
          <w:sz w:val="28"/>
          <w:szCs w:val="28"/>
        </w:rPr>
        <w:t>EQUAL OPPORTUNITIES IN EMPLOYMENT POLICY STATEMENT</w:t>
      </w:r>
    </w:p>
    <w:p w14:paraId="74FB2909" w14:textId="77777777" w:rsidR="00AA0588" w:rsidRPr="00861596" w:rsidRDefault="00AA0588" w:rsidP="00AA0588">
      <w:pPr>
        <w:pStyle w:val="Body"/>
        <w:spacing w:before="20" w:after="20"/>
        <w:rPr>
          <w:rFonts w:ascii="Calibri" w:hAnsi="Calibri" w:cs="Calibri"/>
          <w:sz w:val="24"/>
          <w:szCs w:val="24"/>
        </w:rPr>
      </w:pPr>
    </w:p>
    <w:p w14:paraId="6262249F" w14:textId="77777777" w:rsidR="00AA0588" w:rsidRDefault="00AA0588" w:rsidP="00AA0588">
      <w:pPr>
        <w:pStyle w:val="Body"/>
        <w:spacing w:before="20" w:after="20"/>
        <w:jc w:val="both"/>
        <w:rPr>
          <w:rFonts w:ascii="Calibri" w:hAnsi="Calibri" w:cs="Calibri"/>
          <w:sz w:val="24"/>
          <w:szCs w:val="24"/>
        </w:rPr>
      </w:pPr>
      <w:r>
        <w:rPr>
          <w:rFonts w:ascii="Calibri" w:hAnsi="Calibri" w:cs="Calibri"/>
          <w:sz w:val="24"/>
          <w:szCs w:val="24"/>
        </w:rPr>
        <w:t xml:space="preserve">It is the policy of </w:t>
      </w:r>
      <w:r w:rsidRPr="00861596">
        <w:rPr>
          <w:rFonts w:ascii="Calibri" w:hAnsi="Calibri" w:cs="Calibri"/>
          <w:sz w:val="24"/>
          <w:szCs w:val="24"/>
        </w:rPr>
        <w:t>Durham Cricket</w:t>
      </w:r>
      <w:r>
        <w:rPr>
          <w:rFonts w:ascii="Calibri" w:hAnsi="Calibri" w:cs="Calibri"/>
          <w:sz w:val="24"/>
          <w:szCs w:val="24"/>
        </w:rPr>
        <w:t xml:space="preserve"> to treat all employees and job applicants fairly and equally regardless of age, disability, gender, reassignment, marriage and civil partnership, pregnancy and maternity, race, religion or belief, sex or sexual orientation.  Furthermore, Durham Cricket will ensure that no requirement or condition will be imposed without justification which could disadvantage individuals purely on any of the above situations.</w:t>
      </w:r>
    </w:p>
    <w:p w14:paraId="6A23C63E" w14:textId="77777777" w:rsidR="00AA0588" w:rsidRPr="00861596" w:rsidRDefault="00AA0588" w:rsidP="00AA0588">
      <w:pPr>
        <w:pStyle w:val="Body"/>
        <w:spacing w:before="20" w:after="20"/>
        <w:jc w:val="both"/>
        <w:rPr>
          <w:rFonts w:ascii="Calibri" w:hAnsi="Calibri" w:cs="Calibri"/>
          <w:sz w:val="24"/>
          <w:szCs w:val="24"/>
        </w:rPr>
      </w:pPr>
      <w:r w:rsidRPr="00861596">
        <w:rPr>
          <w:rFonts w:ascii="Calibri" w:hAnsi="Calibri" w:cs="Calibri"/>
          <w:sz w:val="24"/>
          <w:szCs w:val="24"/>
        </w:rPr>
        <w:t xml:space="preserve"> </w:t>
      </w:r>
    </w:p>
    <w:p w14:paraId="79793A99" w14:textId="77777777" w:rsidR="00AA0588" w:rsidRDefault="00AA0588" w:rsidP="00AA0588">
      <w:pPr>
        <w:pStyle w:val="Body"/>
        <w:spacing w:before="20" w:after="20"/>
        <w:jc w:val="both"/>
        <w:rPr>
          <w:rFonts w:ascii="Calibri" w:hAnsi="Calibri" w:cs="Calibri"/>
          <w:sz w:val="24"/>
          <w:szCs w:val="24"/>
        </w:rPr>
      </w:pPr>
      <w:r>
        <w:rPr>
          <w:rFonts w:ascii="Calibri" w:hAnsi="Calibri" w:cs="Calibri"/>
          <w:sz w:val="24"/>
          <w:szCs w:val="24"/>
        </w:rPr>
        <w:t>We recognize and value the difference and individual contribution that people make to the organisation</w:t>
      </w:r>
      <w:r w:rsidRPr="00861596">
        <w:rPr>
          <w:rFonts w:ascii="Calibri" w:hAnsi="Calibri" w:cs="Calibri"/>
          <w:sz w:val="24"/>
          <w:szCs w:val="24"/>
        </w:rPr>
        <w:t>.</w:t>
      </w:r>
      <w:r>
        <w:rPr>
          <w:rFonts w:ascii="Calibri" w:hAnsi="Calibri" w:cs="Calibri"/>
          <w:sz w:val="24"/>
          <w:szCs w:val="24"/>
        </w:rPr>
        <w:t xml:space="preserve">  We strive to ensure that diversity as well as equality is embedded in all our policies, procedures and practices, responding to employees’ needs and encouraging employee development to increase their contribution to effective service delivery.</w:t>
      </w:r>
    </w:p>
    <w:p w14:paraId="3AC9E602" w14:textId="77777777" w:rsidR="00AA0588" w:rsidRDefault="00AA0588" w:rsidP="00AA0588">
      <w:pPr>
        <w:pStyle w:val="Body"/>
        <w:spacing w:before="20" w:after="20"/>
        <w:jc w:val="both"/>
        <w:rPr>
          <w:rFonts w:ascii="Calibri" w:hAnsi="Calibri" w:cs="Calibri"/>
          <w:sz w:val="24"/>
          <w:szCs w:val="24"/>
        </w:rPr>
      </w:pPr>
    </w:p>
    <w:p w14:paraId="6E89C040" w14:textId="77777777" w:rsidR="00AA0588" w:rsidRDefault="00AA0588" w:rsidP="00AA0588">
      <w:pPr>
        <w:pStyle w:val="Body"/>
        <w:spacing w:before="20" w:after="20"/>
        <w:jc w:val="both"/>
        <w:rPr>
          <w:rFonts w:asciiTheme="minorHAnsi" w:hAnsiTheme="minorHAnsi" w:cstheme="minorHAnsi"/>
          <w:b/>
          <w:bCs/>
          <w:sz w:val="28"/>
          <w:szCs w:val="28"/>
        </w:rPr>
      </w:pPr>
    </w:p>
    <w:p w14:paraId="35A15C2C" w14:textId="77777777" w:rsidR="00AA0588" w:rsidRPr="00B43842" w:rsidRDefault="00AA0588" w:rsidP="00AA0588">
      <w:pPr>
        <w:pStyle w:val="Body"/>
        <w:spacing w:before="20" w:after="20"/>
        <w:jc w:val="both"/>
        <w:rPr>
          <w:rFonts w:asciiTheme="minorHAnsi" w:hAnsiTheme="minorHAnsi" w:cstheme="minorHAnsi"/>
          <w:b/>
          <w:bCs/>
          <w:sz w:val="28"/>
          <w:szCs w:val="28"/>
        </w:rPr>
      </w:pPr>
      <w:r w:rsidRPr="00B43842">
        <w:rPr>
          <w:rFonts w:asciiTheme="minorHAnsi" w:hAnsiTheme="minorHAnsi" w:cstheme="minorHAnsi"/>
          <w:b/>
          <w:bCs/>
          <w:sz w:val="28"/>
          <w:szCs w:val="28"/>
        </w:rPr>
        <w:t>SAFER RECRUITMENT POLICY</w:t>
      </w:r>
    </w:p>
    <w:p w14:paraId="0A59E6AB" w14:textId="77777777" w:rsidR="00AA0588" w:rsidRDefault="00AA0588" w:rsidP="00AA0588">
      <w:pPr>
        <w:pStyle w:val="Body"/>
        <w:spacing w:before="20" w:after="20"/>
        <w:jc w:val="both"/>
        <w:rPr>
          <w:rFonts w:asciiTheme="minorHAnsi" w:hAnsiTheme="minorHAnsi" w:cstheme="minorHAnsi"/>
          <w:b/>
          <w:bCs/>
          <w:sz w:val="24"/>
          <w:szCs w:val="24"/>
        </w:rPr>
      </w:pPr>
    </w:p>
    <w:p w14:paraId="35F2EA11" w14:textId="77777777" w:rsidR="00AA0588" w:rsidRPr="0036625F" w:rsidRDefault="00AA0588" w:rsidP="00AA0588">
      <w:pPr>
        <w:jc w:val="both"/>
        <w:rPr>
          <w:rFonts w:ascii="Calibri" w:eastAsiaTheme="minorHAnsi" w:hAnsi="Calibri" w:cs="Calibri"/>
          <w:sz w:val="22"/>
          <w:szCs w:val="22"/>
          <w:bdr w:val="none" w:sz="0" w:space="0" w:color="auto"/>
          <w:lang w:eastAsia="en-GB"/>
        </w:rPr>
      </w:pPr>
      <w:r w:rsidRPr="0036625F">
        <w:rPr>
          <w:rFonts w:ascii="Calibri" w:hAnsi="Calibri" w:cs="Calibri"/>
          <w:color w:val="000000"/>
          <w:lang w:eastAsia="en-GB"/>
        </w:rPr>
        <w:t>Durham Cricket is committed to safeguarding and protecting the children and young people that we work with. As such, all posts are subject to a safer recruitment process, including the disclosure of criminal records and vetting checks. We ensure that we have a range of policies and procedures in place which promote safeguarding and safer working practice across our services.</w:t>
      </w:r>
    </w:p>
    <w:p w14:paraId="430A4DA4" w14:textId="77777777" w:rsidR="00AA0588" w:rsidRPr="00861596" w:rsidRDefault="00AA0588" w:rsidP="00AA0588">
      <w:pPr>
        <w:pStyle w:val="Body"/>
        <w:spacing w:before="20" w:after="20"/>
        <w:rPr>
          <w:rFonts w:ascii="Calibri" w:hAnsi="Calibri" w:cs="Calibri"/>
          <w:sz w:val="24"/>
          <w:szCs w:val="24"/>
        </w:rPr>
      </w:pPr>
    </w:p>
    <w:p w14:paraId="7D5160A5" w14:textId="77777777" w:rsidR="00AA0588" w:rsidRPr="00997A33" w:rsidRDefault="00AA0588" w:rsidP="00AA0588">
      <w:pPr>
        <w:pStyle w:val="Body"/>
        <w:spacing w:before="20" w:after="20"/>
        <w:rPr>
          <w:rFonts w:ascii="Calibri" w:hAnsi="Calibri" w:cs="Calibri"/>
          <w:b/>
          <w:bCs/>
          <w:sz w:val="28"/>
          <w:szCs w:val="28"/>
        </w:rPr>
      </w:pPr>
      <w:r w:rsidRPr="00997A33">
        <w:rPr>
          <w:rFonts w:ascii="Calibri" w:hAnsi="Calibri" w:cs="Calibri"/>
          <w:b/>
          <w:bCs/>
          <w:sz w:val="28"/>
          <w:szCs w:val="28"/>
          <w:lang w:val="de-DE"/>
        </w:rPr>
        <w:t>HOURS</w:t>
      </w:r>
    </w:p>
    <w:p w14:paraId="35F59281" w14:textId="77777777" w:rsidR="00AA0588" w:rsidRPr="00861596" w:rsidRDefault="00AA0588" w:rsidP="00AA0588">
      <w:pPr>
        <w:pStyle w:val="Body"/>
        <w:spacing w:before="20" w:after="20"/>
        <w:rPr>
          <w:rFonts w:ascii="Calibri" w:hAnsi="Calibri" w:cs="Calibri"/>
          <w:sz w:val="24"/>
          <w:szCs w:val="24"/>
        </w:rPr>
      </w:pPr>
    </w:p>
    <w:p w14:paraId="29021C62" w14:textId="77777777" w:rsidR="00AA0588" w:rsidRPr="00861596" w:rsidRDefault="00AA0588" w:rsidP="00AA0588">
      <w:pPr>
        <w:pStyle w:val="Body"/>
        <w:spacing w:before="20" w:after="20"/>
        <w:jc w:val="both"/>
        <w:rPr>
          <w:rFonts w:ascii="Calibri" w:hAnsi="Calibri" w:cs="Calibri"/>
          <w:sz w:val="24"/>
          <w:szCs w:val="24"/>
        </w:rPr>
      </w:pPr>
      <w:r>
        <w:rPr>
          <w:rFonts w:ascii="Calibri" w:hAnsi="Calibri" w:cs="Calibri"/>
          <w:sz w:val="24"/>
          <w:szCs w:val="24"/>
        </w:rPr>
        <w:t>Full Time, 35 hours per week</w:t>
      </w:r>
    </w:p>
    <w:p w14:paraId="510793F2" w14:textId="77777777" w:rsidR="00AA0588" w:rsidRPr="00861596" w:rsidRDefault="00AA0588" w:rsidP="00AA0588">
      <w:pPr>
        <w:pStyle w:val="Body"/>
        <w:spacing w:before="20" w:after="20"/>
        <w:rPr>
          <w:rFonts w:ascii="Calibri" w:hAnsi="Calibri" w:cs="Calibri"/>
          <w:sz w:val="24"/>
          <w:szCs w:val="24"/>
        </w:rPr>
      </w:pPr>
    </w:p>
    <w:p w14:paraId="2AC39B88" w14:textId="77777777" w:rsidR="00AA0588" w:rsidRPr="00997A33" w:rsidRDefault="00AA0588" w:rsidP="00AA0588">
      <w:pPr>
        <w:pStyle w:val="Body"/>
        <w:spacing w:before="20" w:after="20"/>
        <w:rPr>
          <w:rFonts w:ascii="Calibri" w:hAnsi="Calibri" w:cs="Calibri"/>
          <w:b/>
          <w:bCs/>
          <w:sz w:val="28"/>
          <w:szCs w:val="28"/>
        </w:rPr>
      </w:pPr>
      <w:r w:rsidRPr="00997A33">
        <w:rPr>
          <w:rFonts w:ascii="Calibri" w:hAnsi="Calibri" w:cs="Calibri"/>
          <w:b/>
          <w:bCs/>
          <w:sz w:val="28"/>
          <w:szCs w:val="28"/>
          <w:lang w:val="de-DE"/>
        </w:rPr>
        <w:t>SALARY</w:t>
      </w:r>
    </w:p>
    <w:p w14:paraId="2D328A79" w14:textId="77777777" w:rsidR="00AA0588" w:rsidRDefault="00AA0588" w:rsidP="00AA0588">
      <w:pPr>
        <w:pStyle w:val="Body"/>
        <w:spacing w:before="20" w:after="20"/>
        <w:rPr>
          <w:rFonts w:ascii="Calibri" w:hAnsi="Calibri" w:cs="Calibri"/>
          <w:sz w:val="24"/>
          <w:szCs w:val="24"/>
        </w:rPr>
      </w:pPr>
    </w:p>
    <w:p w14:paraId="06F7042D" w14:textId="77777777" w:rsidR="00AA0588" w:rsidRPr="004D3C8D" w:rsidRDefault="00AA0588" w:rsidP="00AA0588">
      <w:pPr>
        <w:pStyle w:val="Body"/>
        <w:spacing w:before="20" w:after="20"/>
        <w:rPr>
          <w:rFonts w:ascii="Calibri" w:hAnsi="Calibri" w:cs="Calibri"/>
          <w:sz w:val="24"/>
          <w:szCs w:val="24"/>
        </w:rPr>
      </w:pPr>
      <w:r>
        <w:rPr>
          <w:rFonts w:ascii="Calibri" w:eastAsia="Times New Roman" w:hAnsi="Calibri" w:cs="Calibri"/>
          <w:sz w:val="24"/>
          <w:szCs w:val="24"/>
        </w:rPr>
        <w:t>Starting at £28,000</w:t>
      </w:r>
    </w:p>
    <w:p w14:paraId="4D67D903" w14:textId="77777777" w:rsidR="00AA0588" w:rsidRDefault="00AA0588" w:rsidP="00AA0588">
      <w:pPr>
        <w:pStyle w:val="Body"/>
        <w:spacing w:before="20" w:after="20"/>
        <w:rPr>
          <w:rFonts w:ascii="Calibri" w:hAnsi="Calibri" w:cs="Calibri"/>
          <w:sz w:val="24"/>
          <w:szCs w:val="24"/>
        </w:rPr>
      </w:pPr>
    </w:p>
    <w:p w14:paraId="2048649F" w14:textId="77777777" w:rsidR="00D4730E" w:rsidRDefault="00D4730E" w:rsidP="00AA0588">
      <w:pPr>
        <w:pStyle w:val="Body"/>
        <w:spacing w:before="20" w:after="20"/>
        <w:rPr>
          <w:rFonts w:ascii="Calibri" w:hAnsi="Calibri" w:cs="Calibri"/>
          <w:b/>
          <w:bCs/>
          <w:sz w:val="28"/>
          <w:szCs w:val="28"/>
          <w:lang w:val="de-DE"/>
        </w:rPr>
      </w:pPr>
    </w:p>
    <w:p w14:paraId="4B293828" w14:textId="77777777" w:rsidR="00D4730E" w:rsidRDefault="00D4730E" w:rsidP="00AA0588">
      <w:pPr>
        <w:pStyle w:val="Body"/>
        <w:spacing w:before="20" w:after="20"/>
        <w:rPr>
          <w:rFonts w:ascii="Calibri" w:hAnsi="Calibri" w:cs="Calibri"/>
          <w:b/>
          <w:bCs/>
          <w:sz w:val="28"/>
          <w:szCs w:val="28"/>
          <w:lang w:val="de-DE"/>
        </w:rPr>
      </w:pPr>
    </w:p>
    <w:p w14:paraId="3F449D9B" w14:textId="77777777" w:rsidR="00446568" w:rsidRDefault="00446568" w:rsidP="00AA0588">
      <w:pPr>
        <w:pStyle w:val="Body"/>
        <w:spacing w:before="20" w:after="20"/>
        <w:rPr>
          <w:rFonts w:ascii="Calibri" w:hAnsi="Calibri" w:cs="Calibri"/>
          <w:b/>
          <w:bCs/>
          <w:sz w:val="28"/>
          <w:szCs w:val="28"/>
          <w:lang w:val="de-DE"/>
        </w:rPr>
      </w:pPr>
    </w:p>
    <w:p w14:paraId="23FD1771" w14:textId="1F529C58" w:rsidR="00AA0588" w:rsidRPr="00997A33" w:rsidRDefault="00AA0588" w:rsidP="00AA0588">
      <w:pPr>
        <w:pStyle w:val="Body"/>
        <w:spacing w:before="20" w:after="20"/>
        <w:rPr>
          <w:rFonts w:ascii="Calibri" w:hAnsi="Calibri" w:cs="Calibri"/>
          <w:b/>
          <w:bCs/>
          <w:sz w:val="28"/>
          <w:szCs w:val="28"/>
        </w:rPr>
      </w:pPr>
      <w:r w:rsidRPr="00997A33">
        <w:rPr>
          <w:rFonts w:ascii="Calibri" w:hAnsi="Calibri" w:cs="Calibri"/>
          <w:b/>
          <w:bCs/>
          <w:sz w:val="28"/>
          <w:szCs w:val="28"/>
          <w:lang w:val="de-DE"/>
        </w:rPr>
        <w:lastRenderedPageBreak/>
        <w:t>HOLIDAYS</w:t>
      </w:r>
    </w:p>
    <w:p w14:paraId="3F790B3D" w14:textId="77777777" w:rsidR="00AA0588" w:rsidRPr="00861596" w:rsidRDefault="00AA0588" w:rsidP="00AA0588">
      <w:pPr>
        <w:pStyle w:val="Body"/>
        <w:spacing w:before="20" w:after="20"/>
        <w:rPr>
          <w:rFonts w:ascii="Calibri" w:hAnsi="Calibri" w:cs="Calibri"/>
          <w:sz w:val="24"/>
          <w:szCs w:val="24"/>
        </w:rPr>
      </w:pPr>
    </w:p>
    <w:p w14:paraId="21B0FE0D" w14:textId="77777777" w:rsidR="00AA0588" w:rsidRDefault="00AA0588" w:rsidP="00AA0588">
      <w:pPr>
        <w:pStyle w:val="Body"/>
        <w:spacing w:before="20" w:after="20"/>
        <w:rPr>
          <w:rFonts w:ascii="Calibri" w:hAnsi="Calibri" w:cs="Calibri"/>
          <w:b/>
          <w:bCs/>
          <w:sz w:val="28"/>
          <w:szCs w:val="28"/>
          <w:lang w:val="de-DE"/>
        </w:rPr>
      </w:pPr>
      <w:r w:rsidRPr="00861596">
        <w:rPr>
          <w:rFonts w:ascii="Calibri" w:hAnsi="Calibri" w:cs="Calibri"/>
          <w:sz w:val="24"/>
          <w:szCs w:val="24"/>
        </w:rPr>
        <w:t>2</w:t>
      </w:r>
      <w:r>
        <w:rPr>
          <w:rFonts w:ascii="Calibri" w:hAnsi="Calibri" w:cs="Calibri"/>
          <w:sz w:val="24"/>
          <w:szCs w:val="24"/>
        </w:rPr>
        <w:t>8</w:t>
      </w:r>
      <w:r w:rsidRPr="00861596">
        <w:rPr>
          <w:rFonts w:ascii="Calibri" w:hAnsi="Calibri" w:cs="Calibri"/>
          <w:sz w:val="24"/>
          <w:szCs w:val="24"/>
        </w:rPr>
        <w:t xml:space="preserve"> days per annum </w:t>
      </w:r>
      <w:r>
        <w:rPr>
          <w:rFonts w:ascii="Calibri" w:hAnsi="Calibri" w:cs="Calibri"/>
          <w:sz w:val="24"/>
          <w:szCs w:val="24"/>
        </w:rPr>
        <w:t xml:space="preserve">(pro rata) which includes the 8 </w:t>
      </w:r>
      <w:r w:rsidRPr="00861596">
        <w:rPr>
          <w:rFonts w:ascii="Calibri" w:hAnsi="Calibri" w:cs="Calibri"/>
          <w:sz w:val="24"/>
          <w:szCs w:val="24"/>
        </w:rPr>
        <w:t>statutory Bank Holidays</w:t>
      </w:r>
      <w:r>
        <w:rPr>
          <w:rFonts w:ascii="Calibri" w:hAnsi="Calibri" w:cs="Calibri"/>
          <w:sz w:val="24"/>
          <w:szCs w:val="24"/>
        </w:rPr>
        <w:t xml:space="preserve"> in England &amp; Wales.</w:t>
      </w:r>
    </w:p>
    <w:p w14:paraId="1E0EF8DD" w14:textId="77777777" w:rsidR="00AA0588" w:rsidRDefault="00AA0588" w:rsidP="00AA0588">
      <w:pPr>
        <w:pStyle w:val="Body"/>
        <w:spacing w:before="20" w:after="20"/>
        <w:rPr>
          <w:rFonts w:ascii="Calibri" w:hAnsi="Calibri" w:cs="Calibri"/>
          <w:b/>
          <w:bCs/>
          <w:sz w:val="28"/>
          <w:szCs w:val="28"/>
          <w:lang w:val="de-DE"/>
        </w:rPr>
      </w:pPr>
    </w:p>
    <w:p w14:paraId="3F6DFC58" w14:textId="77777777" w:rsidR="00AA0588" w:rsidRPr="00997A33" w:rsidRDefault="00AA0588" w:rsidP="00AA0588">
      <w:pPr>
        <w:pStyle w:val="Body"/>
        <w:spacing w:before="20" w:after="20"/>
        <w:rPr>
          <w:rFonts w:ascii="Calibri" w:hAnsi="Calibri" w:cs="Calibri"/>
          <w:b/>
          <w:bCs/>
          <w:sz w:val="28"/>
          <w:szCs w:val="28"/>
        </w:rPr>
      </w:pPr>
      <w:r w:rsidRPr="00997A33">
        <w:rPr>
          <w:rFonts w:ascii="Calibri" w:hAnsi="Calibri" w:cs="Calibri"/>
          <w:b/>
          <w:bCs/>
          <w:sz w:val="28"/>
          <w:szCs w:val="28"/>
          <w:lang w:val="de-DE"/>
        </w:rPr>
        <w:t>PENSION SCHEME</w:t>
      </w:r>
    </w:p>
    <w:p w14:paraId="79768F70" w14:textId="77777777" w:rsidR="00AA0588" w:rsidRPr="00861596" w:rsidRDefault="00AA0588" w:rsidP="00AA0588">
      <w:pPr>
        <w:pStyle w:val="Body"/>
        <w:spacing w:before="20" w:after="20"/>
        <w:rPr>
          <w:rFonts w:ascii="Calibri" w:hAnsi="Calibri" w:cs="Calibri"/>
          <w:sz w:val="24"/>
          <w:szCs w:val="24"/>
        </w:rPr>
      </w:pPr>
    </w:p>
    <w:p w14:paraId="5469A2DD" w14:textId="77777777" w:rsidR="00AA0588" w:rsidRDefault="00AA0588" w:rsidP="00AA0588">
      <w:pPr>
        <w:pStyle w:val="Body"/>
        <w:spacing w:before="20" w:after="20"/>
        <w:rPr>
          <w:rFonts w:ascii="Calibri" w:hAnsi="Calibri" w:cs="Calibri"/>
          <w:sz w:val="24"/>
          <w:szCs w:val="24"/>
        </w:rPr>
      </w:pPr>
      <w:r>
        <w:rPr>
          <w:rFonts w:ascii="Calibri" w:hAnsi="Calibri" w:cs="Calibri"/>
          <w:sz w:val="24"/>
          <w:szCs w:val="24"/>
        </w:rPr>
        <w:t>Automatic Enrolment into the Royal London Group Personal Pension Plan.  Matched employee contributions up to a maximum contribution of 5%</w:t>
      </w:r>
      <w:r w:rsidRPr="00861596">
        <w:rPr>
          <w:rFonts w:ascii="Calibri" w:hAnsi="Calibri" w:cs="Calibri"/>
          <w:sz w:val="24"/>
          <w:szCs w:val="24"/>
        </w:rPr>
        <w:t xml:space="preserve"> </w:t>
      </w:r>
      <w:r>
        <w:rPr>
          <w:rFonts w:ascii="Calibri" w:hAnsi="Calibri" w:cs="Calibri"/>
          <w:sz w:val="24"/>
          <w:szCs w:val="24"/>
        </w:rPr>
        <w:t>of Basic Salary.</w:t>
      </w:r>
    </w:p>
    <w:p w14:paraId="7399D6C4" w14:textId="77777777" w:rsidR="00AA0588" w:rsidRDefault="00AA0588" w:rsidP="00AA0588">
      <w:pPr>
        <w:pStyle w:val="Body"/>
        <w:spacing w:before="20" w:after="20"/>
        <w:rPr>
          <w:rFonts w:ascii="Calibri" w:hAnsi="Calibri" w:cs="Calibri"/>
          <w:sz w:val="24"/>
          <w:szCs w:val="24"/>
        </w:rPr>
      </w:pPr>
    </w:p>
    <w:p w14:paraId="6FD11F47" w14:textId="77777777" w:rsidR="00AA0588" w:rsidRDefault="00AA0588" w:rsidP="00AA0588">
      <w:pPr>
        <w:pStyle w:val="Body"/>
        <w:spacing w:before="20" w:after="20"/>
        <w:rPr>
          <w:rFonts w:ascii="Calibri" w:hAnsi="Calibri" w:cs="Calibri"/>
          <w:b/>
          <w:bCs/>
          <w:sz w:val="28"/>
          <w:szCs w:val="28"/>
          <w:lang w:val="de-DE"/>
        </w:rPr>
      </w:pPr>
    </w:p>
    <w:p w14:paraId="4132C2DF" w14:textId="77777777" w:rsidR="00AA0588" w:rsidRPr="004D3C8D" w:rsidRDefault="00AA0588" w:rsidP="00AA0588">
      <w:pPr>
        <w:pStyle w:val="Body"/>
        <w:spacing w:before="20" w:after="20"/>
        <w:rPr>
          <w:rFonts w:ascii="Calibri" w:hAnsi="Calibri" w:cs="Calibri"/>
          <w:sz w:val="24"/>
          <w:szCs w:val="24"/>
        </w:rPr>
      </w:pPr>
      <w:r w:rsidRPr="00997A33">
        <w:rPr>
          <w:rFonts w:ascii="Calibri" w:hAnsi="Calibri" w:cs="Calibri"/>
          <w:b/>
          <w:bCs/>
          <w:sz w:val="28"/>
          <w:szCs w:val="28"/>
          <w:lang w:val="de-DE"/>
        </w:rPr>
        <w:t>WORKPLACE</w:t>
      </w:r>
    </w:p>
    <w:p w14:paraId="536AC392" w14:textId="77777777" w:rsidR="00AA0588" w:rsidRPr="00F16676" w:rsidRDefault="00AA0588" w:rsidP="00AA0588">
      <w:pPr>
        <w:pStyle w:val="Body"/>
        <w:spacing w:before="20" w:after="20"/>
        <w:rPr>
          <w:rFonts w:ascii="Calibri" w:hAnsi="Calibri" w:cs="Calibri"/>
          <w:b/>
          <w:bCs/>
          <w:sz w:val="24"/>
          <w:szCs w:val="24"/>
        </w:rPr>
      </w:pPr>
    </w:p>
    <w:p w14:paraId="41DD9AB8" w14:textId="77777777" w:rsidR="00AA0588" w:rsidRDefault="00AA0588" w:rsidP="00AA0588">
      <w:pPr>
        <w:pStyle w:val="Body"/>
        <w:spacing w:before="20" w:after="20"/>
        <w:rPr>
          <w:rFonts w:ascii="Calibri" w:hAnsi="Calibri" w:cs="Calibri"/>
          <w:sz w:val="24"/>
          <w:szCs w:val="24"/>
        </w:rPr>
      </w:pPr>
      <w:r w:rsidRPr="00861596">
        <w:rPr>
          <w:rFonts w:ascii="Calibri" w:hAnsi="Calibri" w:cs="Calibri"/>
          <w:sz w:val="24"/>
          <w:szCs w:val="24"/>
        </w:rPr>
        <w:t xml:space="preserve">Durham Cricket, </w:t>
      </w:r>
      <w:r>
        <w:rPr>
          <w:rFonts w:ascii="Calibri" w:hAnsi="Calibri" w:cs="Calibri"/>
          <w:sz w:val="24"/>
          <w:szCs w:val="24"/>
        </w:rPr>
        <w:t>Seat Unique</w:t>
      </w:r>
      <w:r w:rsidRPr="00861596">
        <w:rPr>
          <w:rFonts w:ascii="Calibri" w:hAnsi="Calibri" w:cs="Calibri"/>
          <w:sz w:val="24"/>
          <w:szCs w:val="24"/>
        </w:rPr>
        <w:t xml:space="preserve"> Riverside, Chester-le-Street, DH3 3QR</w:t>
      </w:r>
    </w:p>
    <w:p w14:paraId="6D856726" w14:textId="77777777" w:rsidR="00AA0588" w:rsidRDefault="00AA0588" w:rsidP="00AA0588">
      <w:pPr>
        <w:pStyle w:val="Body"/>
        <w:spacing w:before="20" w:after="20"/>
        <w:rPr>
          <w:rFonts w:ascii="Calibri" w:hAnsi="Calibri" w:cs="Calibri"/>
          <w:sz w:val="24"/>
          <w:szCs w:val="24"/>
        </w:rPr>
      </w:pPr>
    </w:p>
    <w:p w14:paraId="31D302A2" w14:textId="77777777" w:rsidR="00AA0588" w:rsidRDefault="00AA0588" w:rsidP="00AA0588">
      <w:pPr>
        <w:pStyle w:val="Body"/>
        <w:spacing w:before="20" w:after="20"/>
        <w:rPr>
          <w:rFonts w:ascii="Calibri" w:hAnsi="Calibri" w:cs="Calibri"/>
          <w:b/>
          <w:bCs/>
          <w:sz w:val="28"/>
          <w:szCs w:val="28"/>
        </w:rPr>
      </w:pPr>
      <w:r w:rsidRPr="00557B5B">
        <w:rPr>
          <w:rFonts w:ascii="Calibri" w:hAnsi="Calibri" w:cs="Calibri"/>
          <w:b/>
          <w:bCs/>
          <w:sz w:val="28"/>
          <w:szCs w:val="28"/>
        </w:rPr>
        <w:t>TO APPLY</w:t>
      </w:r>
    </w:p>
    <w:p w14:paraId="0718D500" w14:textId="77777777" w:rsidR="00AA0588" w:rsidRDefault="00AA0588" w:rsidP="00AA0588">
      <w:pPr>
        <w:pStyle w:val="Body"/>
        <w:spacing w:before="20" w:after="20"/>
        <w:rPr>
          <w:rFonts w:ascii="Calibri" w:hAnsi="Calibri" w:cs="Calibri"/>
          <w:b/>
          <w:bCs/>
          <w:sz w:val="28"/>
          <w:szCs w:val="28"/>
        </w:rPr>
      </w:pPr>
    </w:p>
    <w:p w14:paraId="11758A09" w14:textId="05EC7DF7" w:rsidR="002638EF" w:rsidRDefault="002638EF" w:rsidP="002638EF">
      <w:pPr>
        <w:pStyle w:val="Body"/>
        <w:spacing w:before="20" w:after="20"/>
        <w:rPr>
          <w:rFonts w:ascii="Calibri" w:hAnsi="Calibri" w:cs="Calibri"/>
          <w:sz w:val="24"/>
          <w:szCs w:val="24"/>
        </w:rPr>
      </w:pPr>
      <w:r>
        <w:rPr>
          <w:rFonts w:ascii="Calibri" w:hAnsi="Calibri" w:cs="Calibri"/>
          <w:sz w:val="24"/>
          <w:szCs w:val="24"/>
        </w:rPr>
        <w:t xml:space="preserve">To apply for the role please complete the application form and send to </w:t>
      </w:r>
      <w:hyperlink r:id="rId11" w:history="1">
        <w:r w:rsidRPr="005A5FF8">
          <w:rPr>
            <w:rStyle w:val="Hyperlink"/>
            <w:rFonts w:ascii="Calibri" w:hAnsi="Calibri" w:cs="Calibri"/>
            <w:sz w:val="24"/>
            <w:szCs w:val="24"/>
          </w:rPr>
          <w:t>recruitment@durhamcricket.co.uk</w:t>
        </w:r>
      </w:hyperlink>
      <w:r w:rsidR="002C75F3">
        <w:rPr>
          <w:rFonts w:ascii="Calibri" w:hAnsi="Calibri" w:cs="Calibri"/>
          <w:sz w:val="24"/>
          <w:szCs w:val="24"/>
        </w:rPr>
        <w:t xml:space="preserve">. </w:t>
      </w:r>
      <w:r w:rsidR="002C75F3">
        <w:rPr>
          <w:rFonts w:ascii="Calibri" w:hAnsi="Calibri" w:cs="Calibri"/>
          <w:sz w:val="24"/>
          <w:szCs w:val="24"/>
        </w:rPr>
        <w:t xml:space="preserve">We do not accept CV’s or </w:t>
      </w:r>
      <w:r w:rsidR="00444B87">
        <w:rPr>
          <w:rFonts w:ascii="Calibri" w:hAnsi="Calibri" w:cs="Calibri"/>
          <w:sz w:val="24"/>
          <w:szCs w:val="24"/>
        </w:rPr>
        <w:t>c</w:t>
      </w:r>
      <w:r w:rsidR="002C75F3">
        <w:rPr>
          <w:rFonts w:ascii="Calibri" w:hAnsi="Calibri" w:cs="Calibri"/>
          <w:sz w:val="24"/>
          <w:szCs w:val="24"/>
        </w:rPr>
        <w:t xml:space="preserve">over </w:t>
      </w:r>
      <w:r w:rsidR="00444B87">
        <w:rPr>
          <w:rFonts w:ascii="Calibri" w:hAnsi="Calibri" w:cs="Calibri"/>
          <w:sz w:val="24"/>
          <w:szCs w:val="24"/>
        </w:rPr>
        <w:t>l</w:t>
      </w:r>
      <w:r w:rsidR="002C75F3">
        <w:rPr>
          <w:rFonts w:ascii="Calibri" w:hAnsi="Calibri" w:cs="Calibri"/>
          <w:sz w:val="24"/>
          <w:szCs w:val="24"/>
        </w:rPr>
        <w:t>etters.</w:t>
      </w:r>
    </w:p>
    <w:p w14:paraId="23F47F28" w14:textId="77777777" w:rsidR="00AA0588" w:rsidRDefault="00AA0588" w:rsidP="00AA0588">
      <w:pPr>
        <w:pStyle w:val="Body"/>
        <w:spacing w:before="20" w:after="20"/>
        <w:rPr>
          <w:rFonts w:ascii="Calibri" w:hAnsi="Calibri" w:cs="Calibri"/>
          <w:sz w:val="24"/>
          <w:szCs w:val="24"/>
        </w:rPr>
      </w:pPr>
    </w:p>
    <w:p w14:paraId="75BEF9A5" w14:textId="53581BC8" w:rsidR="00AA0588" w:rsidRDefault="00AA0588" w:rsidP="00AA0588">
      <w:pPr>
        <w:pStyle w:val="Body"/>
        <w:spacing w:before="20" w:after="20"/>
        <w:rPr>
          <w:rFonts w:ascii="Calibri" w:hAnsi="Calibri" w:cs="Calibri"/>
          <w:sz w:val="24"/>
          <w:szCs w:val="24"/>
        </w:rPr>
      </w:pPr>
      <w:r>
        <w:rPr>
          <w:rFonts w:ascii="Calibri" w:hAnsi="Calibri" w:cs="Calibri"/>
          <w:sz w:val="24"/>
          <w:szCs w:val="24"/>
        </w:rPr>
        <w:t xml:space="preserve">Closing date for applications – </w:t>
      </w:r>
      <w:r w:rsidR="008228D3">
        <w:rPr>
          <w:rFonts w:ascii="Calibri" w:hAnsi="Calibri" w:cs="Calibri"/>
          <w:sz w:val="24"/>
          <w:szCs w:val="24"/>
        </w:rPr>
        <w:t xml:space="preserve">The job will be open and ongoing until a suitable candidate is found. </w:t>
      </w:r>
    </w:p>
    <w:p w14:paraId="3A7C2029" w14:textId="77777777" w:rsidR="00AA0588" w:rsidRDefault="00AA0588" w:rsidP="00AA0588">
      <w:pPr>
        <w:pStyle w:val="Body"/>
        <w:spacing w:before="20" w:after="20"/>
        <w:rPr>
          <w:rFonts w:ascii="Calibri" w:hAnsi="Calibri" w:cs="Calibri"/>
          <w:sz w:val="24"/>
          <w:szCs w:val="24"/>
        </w:rPr>
      </w:pPr>
    </w:p>
    <w:p w14:paraId="46EA8A0E" w14:textId="77777777" w:rsidR="00AA0588" w:rsidRDefault="00AA0588" w:rsidP="00AA0588">
      <w:pPr>
        <w:pStyle w:val="Body"/>
        <w:spacing w:before="20" w:after="20"/>
        <w:rPr>
          <w:rFonts w:ascii="Calibri" w:hAnsi="Calibri" w:cs="Calibri"/>
          <w:b/>
          <w:bCs/>
          <w:sz w:val="24"/>
          <w:szCs w:val="24"/>
        </w:rPr>
      </w:pPr>
      <w:r w:rsidRPr="00556874">
        <w:rPr>
          <w:rFonts w:ascii="Calibri" w:hAnsi="Calibri" w:cs="Calibri"/>
          <w:sz w:val="24"/>
          <w:szCs w:val="24"/>
        </w:rPr>
        <w:t xml:space="preserve">If you would like an informal discussion on the role please contact Graeme Weeks, </w:t>
      </w:r>
      <w:r>
        <w:rPr>
          <w:rFonts w:ascii="Calibri" w:hAnsi="Calibri" w:cs="Calibri"/>
          <w:sz w:val="24"/>
          <w:szCs w:val="24"/>
        </w:rPr>
        <w:t>Chief Executive Officer</w:t>
      </w:r>
      <w:r w:rsidRPr="00556874">
        <w:rPr>
          <w:rFonts w:ascii="Calibri" w:hAnsi="Calibri" w:cs="Calibri"/>
          <w:sz w:val="24"/>
          <w:szCs w:val="24"/>
        </w:rPr>
        <w:t xml:space="preserve"> on 07733003045.</w:t>
      </w:r>
    </w:p>
    <w:p w14:paraId="69B8A636" w14:textId="77777777" w:rsidR="00D773C2" w:rsidRDefault="00D773C2"/>
    <w:sectPr w:rsidR="00D773C2" w:rsidSect="00AA058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8EF27" w14:textId="77777777" w:rsidR="00212BD8" w:rsidRDefault="00212BD8">
      <w:r>
        <w:separator/>
      </w:r>
    </w:p>
  </w:endnote>
  <w:endnote w:type="continuationSeparator" w:id="0">
    <w:p w14:paraId="20832921" w14:textId="77777777" w:rsidR="00212BD8" w:rsidRDefault="00212BD8">
      <w:r>
        <w:continuationSeparator/>
      </w:r>
    </w:p>
  </w:endnote>
  <w:endnote w:type="continuationNotice" w:id="1">
    <w:p w14:paraId="0761AE10" w14:textId="77777777" w:rsidR="00212BD8" w:rsidRDefault="00212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2E7F2" w14:textId="77777777" w:rsidR="00212BD8" w:rsidRDefault="00212BD8">
      <w:r>
        <w:separator/>
      </w:r>
    </w:p>
  </w:footnote>
  <w:footnote w:type="continuationSeparator" w:id="0">
    <w:p w14:paraId="709DA7CC" w14:textId="77777777" w:rsidR="00212BD8" w:rsidRDefault="00212BD8">
      <w:r>
        <w:continuationSeparator/>
      </w:r>
    </w:p>
  </w:footnote>
  <w:footnote w:type="continuationNotice" w:id="1">
    <w:p w14:paraId="564DCA0B" w14:textId="77777777" w:rsidR="00212BD8" w:rsidRDefault="00212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F07AA" w14:textId="77777777" w:rsidR="002F1CDE" w:rsidRDefault="002F1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5082"/>
    <w:multiLevelType w:val="hybridMultilevel"/>
    <w:tmpl w:val="2042D8EA"/>
    <w:lvl w:ilvl="0" w:tplc="A5AE8DDE">
      <w:numFmt w:val="bullet"/>
      <w:lvlText w:val="•"/>
      <w:lvlJc w:val="left"/>
      <w:pPr>
        <w:ind w:left="720" w:hanging="360"/>
      </w:pPr>
      <w:rPr>
        <w:rFonts w:ascii="Calibri" w:eastAsia="Arial Unicode MS"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4E751EDD"/>
    <w:multiLevelType w:val="hybridMultilevel"/>
    <w:tmpl w:val="66206A5A"/>
    <w:lvl w:ilvl="0" w:tplc="A5AE8DDE">
      <w:numFmt w:val="bullet"/>
      <w:lvlText w:val="•"/>
      <w:lvlJc w:val="left"/>
      <w:pPr>
        <w:ind w:left="720" w:hanging="360"/>
      </w:pPr>
      <w:rPr>
        <w:rFonts w:ascii="Calibri" w:eastAsia="Arial Unicode MS"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6A5BDF"/>
    <w:multiLevelType w:val="hybridMultilevel"/>
    <w:tmpl w:val="7DEE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996454">
    <w:abstractNumId w:val="4"/>
  </w:num>
  <w:num w:numId="2" w16cid:durableId="893276747">
    <w:abstractNumId w:val="0"/>
  </w:num>
  <w:num w:numId="3" w16cid:durableId="22942212">
    <w:abstractNumId w:val="3"/>
  </w:num>
  <w:num w:numId="4" w16cid:durableId="1795908588">
    <w:abstractNumId w:val="2"/>
  </w:num>
  <w:num w:numId="5" w16cid:durableId="54533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88"/>
    <w:rsid w:val="000014FF"/>
    <w:rsid w:val="00021E37"/>
    <w:rsid w:val="00086833"/>
    <w:rsid w:val="000C3F64"/>
    <w:rsid w:val="00112246"/>
    <w:rsid w:val="00141900"/>
    <w:rsid w:val="0016682C"/>
    <w:rsid w:val="001904F4"/>
    <w:rsid w:val="00212568"/>
    <w:rsid w:val="00212BD8"/>
    <w:rsid w:val="002556A2"/>
    <w:rsid w:val="002626A7"/>
    <w:rsid w:val="002638EF"/>
    <w:rsid w:val="002C4006"/>
    <w:rsid w:val="002C75F3"/>
    <w:rsid w:val="002D1D97"/>
    <w:rsid w:val="002D34D8"/>
    <w:rsid w:val="002F1CDE"/>
    <w:rsid w:val="002F2C70"/>
    <w:rsid w:val="002F3C21"/>
    <w:rsid w:val="00331B36"/>
    <w:rsid w:val="00333C45"/>
    <w:rsid w:val="00352E50"/>
    <w:rsid w:val="0036625F"/>
    <w:rsid w:val="003F7E7A"/>
    <w:rsid w:val="00427125"/>
    <w:rsid w:val="00441490"/>
    <w:rsid w:val="00444B87"/>
    <w:rsid w:val="00446568"/>
    <w:rsid w:val="00454F40"/>
    <w:rsid w:val="004A0B2D"/>
    <w:rsid w:val="004C2C1D"/>
    <w:rsid w:val="00525A9A"/>
    <w:rsid w:val="00534F7A"/>
    <w:rsid w:val="005A1584"/>
    <w:rsid w:val="005C6D2A"/>
    <w:rsid w:val="005D59A7"/>
    <w:rsid w:val="006C3ACE"/>
    <w:rsid w:val="00712D5B"/>
    <w:rsid w:val="00736E17"/>
    <w:rsid w:val="007A4F4A"/>
    <w:rsid w:val="008228A7"/>
    <w:rsid w:val="008228D3"/>
    <w:rsid w:val="0090068E"/>
    <w:rsid w:val="00906CE4"/>
    <w:rsid w:val="00910F6C"/>
    <w:rsid w:val="00927748"/>
    <w:rsid w:val="00927DE9"/>
    <w:rsid w:val="009908AB"/>
    <w:rsid w:val="00A13824"/>
    <w:rsid w:val="00A1441D"/>
    <w:rsid w:val="00A26EB8"/>
    <w:rsid w:val="00A3457A"/>
    <w:rsid w:val="00AA0588"/>
    <w:rsid w:val="00AC1218"/>
    <w:rsid w:val="00AC70EA"/>
    <w:rsid w:val="00AE2C93"/>
    <w:rsid w:val="00AE58AE"/>
    <w:rsid w:val="00AE5F6B"/>
    <w:rsid w:val="00AE5F98"/>
    <w:rsid w:val="00B05BAD"/>
    <w:rsid w:val="00B22EDE"/>
    <w:rsid w:val="00B2368B"/>
    <w:rsid w:val="00B43F79"/>
    <w:rsid w:val="00B54C75"/>
    <w:rsid w:val="00B6538F"/>
    <w:rsid w:val="00B85A92"/>
    <w:rsid w:val="00B91823"/>
    <w:rsid w:val="00B9451E"/>
    <w:rsid w:val="00BA45DF"/>
    <w:rsid w:val="00BD6957"/>
    <w:rsid w:val="00C07814"/>
    <w:rsid w:val="00C444E3"/>
    <w:rsid w:val="00C570B1"/>
    <w:rsid w:val="00CB22F1"/>
    <w:rsid w:val="00CF3E01"/>
    <w:rsid w:val="00D039B4"/>
    <w:rsid w:val="00D4730E"/>
    <w:rsid w:val="00D773C2"/>
    <w:rsid w:val="00D9540B"/>
    <w:rsid w:val="00DC7C27"/>
    <w:rsid w:val="00DF2E21"/>
    <w:rsid w:val="00DF5FC9"/>
    <w:rsid w:val="00E4660C"/>
    <w:rsid w:val="00E53251"/>
    <w:rsid w:val="00EB4456"/>
    <w:rsid w:val="00EB6E8F"/>
    <w:rsid w:val="00F046AD"/>
    <w:rsid w:val="00F40063"/>
    <w:rsid w:val="00F41662"/>
    <w:rsid w:val="00F5185B"/>
    <w:rsid w:val="00F55DF5"/>
    <w:rsid w:val="00F83D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8678"/>
  <w15:chartTrackingRefBased/>
  <w15:docId w15:val="{6D30A86B-5D66-46AB-AC4D-1AA4D9BB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0588"/>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paragraph" w:styleId="Heading1">
    <w:name w:val="heading 1"/>
    <w:basedOn w:val="Normal"/>
    <w:next w:val="Normal"/>
    <w:link w:val="Heading1Char"/>
    <w:uiPriority w:val="9"/>
    <w:qFormat/>
    <w:rsid w:val="00AA0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5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5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5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5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5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5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5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588"/>
    <w:rPr>
      <w:rFonts w:eastAsiaTheme="majorEastAsia" w:cstheme="majorBidi"/>
      <w:color w:val="272727" w:themeColor="text1" w:themeTint="D8"/>
    </w:rPr>
  </w:style>
  <w:style w:type="paragraph" w:styleId="Title">
    <w:name w:val="Title"/>
    <w:basedOn w:val="Normal"/>
    <w:next w:val="Normal"/>
    <w:link w:val="TitleChar"/>
    <w:uiPriority w:val="10"/>
    <w:qFormat/>
    <w:rsid w:val="00AA05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5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5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0588"/>
    <w:rPr>
      <w:i/>
      <w:iCs/>
      <w:color w:val="404040" w:themeColor="text1" w:themeTint="BF"/>
    </w:rPr>
  </w:style>
  <w:style w:type="paragraph" w:styleId="ListParagraph">
    <w:name w:val="List Paragraph"/>
    <w:basedOn w:val="Normal"/>
    <w:uiPriority w:val="34"/>
    <w:qFormat/>
    <w:rsid w:val="00AA0588"/>
    <w:pPr>
      <w:ind w:left="720"/>
      <w:contextualSpacing/>
    </w:pPr>
  </w:style>
  <w:style w:type="character" w:styleId="IntenseEmphasis">
    <w:name w:val="Intense Emphasis"/>
    <w:basedOn w:val="DefaultParagraphFont"/>
    <w:uiPriority w:val="21"/>
    <w:qFormat/>
    <w:rsid w:val="00AA0588"/>
    <w:rPr>
      <w:i/>
      <w:iCs/>
      <w:color w:val="0F4761" w:themeColor="accent1" w:themeShade="BF"/>
    </w:rPr>
  </w:style>
  <w:style w:type="paragraph" w:styleId="IntenseQuote">
    <w:name w:val="Intense Quote"/>
    <w:basedOn w:val="Normal"/>
    <w:next w:val="Normal"/>
    <w:link w:val="IntenseQuoteChar"/>
    <w:uiPriority w:val="30"/>
    <w:qFormat/>
    <w:rsid w:val="00AA0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588"/>
    <w:rPr>
      <w:i/>
      <w:iCs/>
      <w:color w:val="0F4761" w:themeColor="accent1" w:themeShade="BF"/>
    </w:rPr>
  </w:style>
  <w:style w:type="character" w:styleId="IntenseReference">
    <w:name w:val="Intense Reference"/>
    <w:basedOn w:val="DefaultParagraphFont"/>
    <w:uiPriority w:val="32"/>
    <w:qFormat/>
    <w:rsid w:val="00AA0588"/>
    <w:rPr>
      <w:b/>
      <w:bCs/>
      <w:smallCaps/>
      <w:color w:val="0F4761" w:themeColor="accent1" w:themeShade="BF"/>
      <w:spacing w:val="5"/>
    </w:rPr>
  </w:style>
  <w:style w:type="paragraph" w:customStyle="1" w:styleId="Body">
    <w:name w:val="Body"/>
    <w:rsid w:val="00AA0588"/>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en-US" w:eastAsia="en-GB"/>
      <w14:ligatures w14:val="none"/>
    </w:rPr>
  </w:style>
  <w:style w:type="paragraph" w:styleId="Header">
    <w:name w:val="header"/>
    <w:basedOn w:val="Normal"/>
    <w:link w:val="HeaderChar"/>
    <w:uiPriority w:val="99"/>
    <w:unhideWhenUsed/>
    <w:rsid w:val="00AA0588"/>
    <w:pPr>
      <w:tabs>
        <w:tab w:val="center" w:pos="4513"/>
        <w:tab w:val="right" w:pos="9026"/>
      </w:tabs>
    </w:pPr>
  </w:style>
  <w:style w:type="character" w:customStyle="1" w:styleId="HeaderChar">
    <w:name w:val="Header Char"/>
    <w:basedOn w:val="DefaultParagraphFont"/>
    <w:link w:val="Header"/>
    <w:uiPriority w:val="99"/>
    <w:rsid w:val="00AA0588"/>
    <w:rPr>
      <w:rFonts w:ascii="Times New Roman" w:eastAsia="Arial Unicode MS" w:hAnsi="Times New Roman" w:cs="Times New Roman"/>
      <w:kern w:val="0"/>
      <w:bdr w:val="nil"/>
      <w:lang w:val="en-US"/>
      <w14:ligatures w14:val="none"/>
    </w:rPr>
  </w:style>
  <w:style w:type="character" w:styleId="Hyperlink">
    <w:name w:val="Hyperlink"/>
    <w:rsid w:val="00AA0588"/>
    <w:rPr>
      <w:u w:val="single"/>
    </w:rPr>
  </w:style>
  <w:style w:type="table" w:styleId="TableGrid">
    <w:name w:val="Table Grid"/>
    <w:basedOn w:val="TableNormal"/>
    <w:uiPriority w:val="59"/>
    <w:rsid w:val="00AA058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A058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bdr w:val="none" w:sz="0" w:space="0" w:color="auto"/>
    </w:rPr>
  </w:style>
  <w:style w:type="character" w:customStyle="1" w:styleId="BodyTextChar">
    <w:name w:val="Body Text Char"/>
    <w:basedOn w:val="DefaultParagraphFont"/>
    <w:link w:val="BodyText"/>
    <w:uiPriority w:val="1"/>
    <w:rsid w:val="00AA0588"/>
    <w:rPr>
      <w:rFonts w:ascii="Arial" w:eastAsia="Arial" w:hAnsi="Arial" w:cs="Arial"/>
      <w:kern w:val="0"/>
      <w:lang w:val="en-US"/>
      <w14:ligatures w14:val="none"/>
    </w:rPr>
  </w:style>
  <w:style w:type="paragraph" w:styleId="Footer">
    <w:name w:val="footer"/>
    <w:basedOn w:val="Normal"/>
    <w:link w:val="FooterChar"/>
    <w:uiPriority w:val="99"/>
    <w:semiHidden/>
    <w:unhideWhenUsed/>
    <w:rsid w:val="00A13824"/>
    <w:pPr>
      <w:tabs>
        <w:tab w:val="center" w:pos="4513"/>
        <w:tab w:val="right" w:pos="9026"/>
      </w:tabs>
    </w:pPr>
  </w:style>
  <w:style w:type="character" w:customStyle="1" w:styleId="FooterChar">
    <w:name w:val="Footer Char"/>
    <w:basedOn w:val="DefaultParagraphFont"/>
    <w:link w:val="Footer"/>
    <w:uiPriority w:val="99"/>
    <w:semiHidden/>
    <w:rsid w:val="00A13824"/>
    <w:rPr>
      <w:rFonts w:ascii="Times New Roman" w:eastAsia="Arial Unicode MS" w:hAnsi="Times New Roman" w:cs="Times New Roman"/>
      <w:kern w:val="0"/>
      <w:bdr w:val="nil"/>
      <w:lang w:val="en-US"/>
      <w14:ligatures w14:val="none"/>
    </w:rPr>
  </w:style>
  <w:style w:type="paragraph" w:customStyle="1" w:styleId="DfESBullets">
    <w:name w:val="DfESBullets"/>
    <w:basedOn w:val="Normal"/>
    <w:rsid w:val="002D34D8"/>
    <w:pPr>
      <w:widowControl w:val="0"/>
      <w:numPr>
        <w:numId w:val="4"/>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textAlignment w:val="baseline"/>
    </w:pPr>
    <w:rPr>
      <w:rFonts w:ascii="Arial" w:eastAsia="Times New Roman" w:hAnsi="Arial"/>
      <w:sz w:val="22"/>
      <w:szCs w:val="20"/>
      <w:bdr w:val="none" w:sz="0" w:space="0" w:color="auto"/>
      <w:lang w:val="en-GB"/>
    </w:rPr>
  </w:style>
  <w:style w:type="paragraph" w:customStyle="1" w:styleId="DfESOutNumbered">
    <w:name w:val="DfESOutNumbered"/>
    <w:basedOn w:val="Normal"/>
    <w:rsid w:val="002D34D8"/>
    <w:pPr>
      <w:widowControl w:val="0"/>
      <w:numPr>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240"/>
      <w:textAlignment w:val="baseline"/>
    </w:pPr>
    <w:rPr>
      <w:rFonts w:ascii="Arial" w:eastAsia="Times New Roman" w:hAnsi="Arial"/>
      <w:sz w:val="22"/>
      <w:szCs w:val="20"/>
      <w:bdr w:val="none" w:sz="0" w:space="0" w:color="auto"/>
      <w:lang w:val="en-GB"/>
    </w:rPr>
  </w:style>
  <w:style w:type="character" w:styleId="FollowedHyperlink">
    <w:name w:val="FollowedHyperlink"/>
    <w:basedOn w:val="DefaultParagraphFont"/>
    <w:uiPriority w:val="99"/>
    <w:semiHidden/>
    <w:unhideWhenUsed/>
    <w:rsid w:val="003662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durhamcricket.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8C74C397CDC4E8CC893240997864B" ma:contentTypeVersion="16" ma:contentTypeDescription="Create a new document." ma:contentTypeScope="" ma:versionID="56c114a27b87132b3d9c42a50a28ec69">
  <xsd:schema xmlns:xsd="http://www.w3.org/2001/XMLSchema" xmlns:xs="http://www.w3.org/2001/XMLSchema" xmlns:p="http://schemas.microsoft.com/office/2006/metadata/properties" xmlns:ns2="8f61ba7a-4543-4e48-a863-60b2fd4d09a2" xmlns:ns3="82cd5289-f286-4336-b848-ee3e8ba6b794" targetNamespace="http://schemas.microsoft.com/office/2006/metadata/properties" ma:root="true" ma:fieldsID="78926ea69de1c66e650bb20bce1b047a" ns2:_="" ns3:_="">
    <xsd:import namespace="8f61ba7a-4543-4e48-a863-60b2fd4d09a2"/>
    <xsd:import namespace="82cd5289-f286-4336-b848-ee3e8ba6b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1ba7a-4543-4e48-a863-60b2fd4d0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f50664-4048-4a65-b0c5-8031bbbf44f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d5289-f286-4336-b848-ee3e8ba6b7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261ff9-38bf-4f0b-bc13-4b145de5e4fc}" ma:internalName="TaxCatchAll" ma:showField="CatchAllData" ma:web="82cd5289-f286-4336-b848-ee3e8ba6b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cd5289-f286-4336-b848-ee3e8ba6b794" xsi:nil="true"/>
    <lcf76f155ced4ddcb4097134ff3c332f xmlns="8f61ba7a-4543-4e48-a863-60b2fd4d09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9B81F2-ACF6-4C60-B7FA-C9EA9E11F455}">
  <ds:schemaRefs>
    <ds:schemaRef ds:uri="http://schemas.microsoft.com/sharepoint/v3/contenttype/forms"/>
  </ds:schemaRefs>
</ds:datastoreItem>
</file>

<file path=customXml/itemProps2.xml><?xml version="1.0" encoding="utf-8"?>
<ds:datastoreItem xmlns:ds="http://schemas.openxmlformats.org/officeDocument/2006/customXml" ds:itemID="{97DAE18F-5C10-47AE-92C0-071131916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1ba7a-4543-4e48-a863-60b2fd4d09a2"/>
    <ds:schemaRef ds:uri="82cd5289-f286-4336-b848-ee3e8ba6b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36656-EF82-4BBE-AE93-09DF6E9AEF78}">
  <ds:schemaRefs>
    <ds:schemaRef ds:uri="http://schemas.microsoft.com/office/2006/metadata/properties"/>
    <ds:schemaRef ds:uri="http://schemas.microsoft.com/office/infopath/2007/PartnerControls"/>
    <ds:schemaRef ds:uri="82cd5289-f286-4336-b848-ee3e8ba6b794"/>
    <ds:schemaRef ds:uri="8f61ba7a-4543-4e48-a863-60b2fd4d09a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1817</Words>
  <Characters>10359</Characters>
  <Application>Microsoft Office Word</Application>
  <DocSecurity>0</DocSecurity>
  <Lines>86</Lines>
  <Paragraphs>24</Paragraphs>
  <ScaleCrop>false</ScaleCrop>
  <Company/>
  <LinksUpToDate>false</LinksUpToDate>
  <CharactersWithSpaces>12152</CharactersWithSpaces>
  <SharedDoc>false</SharedDoc>
  <HLinks>
    <vt:vector size="6" baseType="variant">
      <vt:variant>
        <vt:i4>2555975</vt:i4>
      </vt:variant>
      <vt:variant>
        <vt:i4>0</vt:i4>
      </vt:variant>
      <vt:variant>
        <vt:i4>0</vt:i4>
      </vt:variant>
      <vt:variant>
        <vt:i4>5</vt:i4>
      </vt:variant>
      <vt:variant>
        <vt:lpwstr>mailto:recruitment@durhamcricket.co.uk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Weeks</dc:creator>
  <cp:keywords/>
  <dc:description/>
  <cp:lastModifiedBy>Callum Prestwood</cp:lastModifiedBy>
  <cp:revision>8</cp:revision>
  <dcterms:created xsi:type="dcterms:W3CDTF">2024-11-12T14:31:00Z</dcterms:created>
  <dcterms:modified xsi:type="dcterms:W3CDTF">2024-11-12T14:44:00Z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0x010100B898C74C397CDC4E8CC893240997864B</vt:lpwstr>
  </property>
  <property fmtid="{D5CDD505-2E9C-101B-9397-08002B2CF9AE}" pid="3" name="MediaServiceImageTags">
    <vt:lpwstr/>
  </property>
</Properties>
</file>